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480F9E1A" w:rsidR="00C4142E" w:rsidRPr="00E47E6F" w:rsidRDefault="00C4142E" w:rsidP="00281029">
      <w:pPr>
        <w:pStyle w:val="NoSpacing"/>
        <w:contextualSpacing/>
        <w:jc w:val="both"/>
        <w:rPr>
          <w:rFonts w:eastAsiaTheme="minorEastAsia"/>
          <w:b/>
          <w:sz w:val="28"/>
          <w:szCs w:val="28"/>
          <w:lang w:eastAsia="zh-CN"/>
        </w:rPr>
      </w:pPr>
      <w:r w:rsidRPr="00E47E6F">
        <w:rPr>
          <w:b/>
          <w:sz w:val="28"/>
          <w:szCs w:val="28"/>
        </w:rPr>
        <w:t>3GPP TSG RAN WG1 Meeting #10</w:t>
      </w:r>
      <w:r w:rsidR="00B85D60" w:rsidRPr="00E47E6F">
        <w:rPr>
          <w:b/>
          <w:sz w:val="28"/>
          <w:szCs w:val="28"/>
        </w:rPr>
        <w:t>9</w:t>
      </w:r>
      <w:r w:rsidR="00140CF7" w:rsidRPr="00E47E6F">
        <w:rPr>
          <w:b/>
          <w:sz w:val="28"/>
          <w:szCs w:val="28"/>
        </w:rPr>
        <w:t>-e</w:t>
      </w:r>
      <w:r w:rsidRPr="00E47E6F">
        <w:rPr>
          <w:b/>
          <w:sz w:val="28"/>
          <w:szCs w:val="28"/>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002517E1" w:rsidRPr="00E47E6F">
        <w:rPr>
          <w:rFonts w:eastAsiaTheme="minorEastAsia"/>
          <w:b/>
          <w:sz w:val="28"/>
          <w:szCs w:val="28"/>
          <w:lang w:eastAsia="zh-CN"/>
        </w:rPr>
        <w:t xml:space="preserve"> </w:t>
      </w:r>
      <w:r w:rsidR="005F4FAF" w:rsidRPr="00E47E6F">
        <w:rPr>
          <w:rFonts w:eastAsiaTheme="minorEastAsia"/>
          <w:b/>
          <w:sz w:val="28"/>
          <w:szCs w:val="28"/>
          <w:lang w:eastAsia="zh-CN"/>
        </w:rPr>
        <w:t xml:space="preserve">    </w:t>
      </w:r>
      <w:r w:rsidR="00B23BC1" w:rsidRPr="00E47E6F">
        <w:rPr>
          <w:rFonts w:eastAsiaTheme="minorEastAsia"/>
          <w:b/>
          <w:sz w:val="28"/>
          <w:szCs w:val="28"/>
          <w:lang w:eastAsia="zh-CN"/>
        </w:rPr>
        <w:t xml:space="preserve">   </w:t>
      </w:r>
      <w:r w:rsidR="009B3ACC">
        <w:rPr>
          <w:rFonts w:eastAsiaTheme="minorEastAsia"/>
          <w:b/>
          <w:sz w:val="28"/>
          <w:szCs w:val="28"/>
          <w:lang w:eastAsia="zh-CN"/>
        </w:rPr>
        <w:t xml:space="preserve">  </w:t>
      </w:r>
      <w:r w:rsidR="009D51C8">
        <w:rPr>
          <w:rFonts w:eastAsiaTheme="minorEastAsia"/>
          <w:b/>
          <w:sz w:val="28"/>
          <w:szCs w:val="28"/>
          <w:lang w:eastAsia="zh-CN"/>
        </w:rPr>
        <w:t>R1-</w:t>
      </w:r>
      <w:r w:rsidR="009D51C8" w:rsidRPr="009D51C8">
        <w:rPr>
          <w:b/>
          <w:sz w:val="28"/>
          <w:szCs w:val="28"/>
        </w:rPr>
        <w:t>2205</w:t>
      </w:r>
      <w:r w:rsidR="000E532C">
        <w:rPr>
          <w:b/>
          <w:sz w:val="28"/>
          <w:szCs w:val="28"/>
        </w:rPr>
        <w:t>587</w:t>
      </w:r>
    </w:p>
    <w:p w14:paraId="7A46B4E3" w14:textId="42F6FE3B" w:rsidR="00C4142E" w:rsidRPr="00E47E6F" w:rsidRDefault="00161D33" w:rsidP="00281029">
      <w:pPr>
        <w:pStyle w:val="NoSpacing"/>
        <w:contextualSpacing/>
        <w:jc w:val="both"/>
        <w:rPr>
          <w:b/>
          <w:sz w:val="28"/>
          <w:szCs w:val="28"/>
        </w:rPr>
      </w:pPr>
      <w:r w:rsidRPr="00E47E6F">
        <w:rPr>
          <w:b/>
          <w:sz w:val="28"/>
          <w:szCs w:val="28"/>
        </w:rPr>
        <w:t xml:space="preserve">e-Meeting, </w:t>
      </w:r>
      <w:r w:rsidR="00641BD5" w:rsidRPr="00E47E6F">
        <w:rPr>
          <w:b/>
          <w:sz w:val="28"/>
          <w:szCs w:val="28"/>
        </w:rPr>
        <w:t>May</w:t>
      </w:r>
      <w:r w:rsidR="00E913CF" w:rsidRPr="00E47E6F">
        <w:rPr>
          <w:b/>
          <w:sz w:val="28"/>
          <w:szCs w:val="28"/>
        </w:rPr>
        <w:t xml:space="preserve"> </w:t>
      </w:r>
      <w:r w:rsidR="00136BC1" w:rsidRPr="00E47E6F">
        <w:rPr>
          <w:b/>
          <w:sz w:val="28"/>
          <w:szCs w:val="28"/>
        </w:rPr>
        <w:t>9</w:t>
      </w:r>
      <w:r w:rsidR="00C4142E" w:rsidRPr="00E47E6F">
        <w:rPr>
          <w:b/>
          <w:sz w:val="28"/>
          <w:szCs w:val="28"/>
          <w:vertAlign w:val="superscript"/>
        </w:rPr>
        <w:t>th</w:t>
      </w:r>
      <w:r w:rsidR="00C4142E" w:rsidRPr="00E47E6F">
        <w:rPr>
          <w:b/>
          <w:sz w:val="28"/>
          <w:szCs w:val="28"/>
        </w:rPr>
        <w:t xml:space="preserve"> – 2</w:t>
      </w:r>
      <w:r w:rsidR="00136BC1" w:rsidRPr="00E47E6F">
        <w:rPr>
          <w:b/>
          <w:sz w:val="28"/>
          <w:szCs w:val="28"/>
        </w:rPr>
        <w:t>0</w:t>
      </w:r>
      <w:r w:rsidR="00C4142E" w:rsidRPr="00E47E6F">
        <w:rPr>
          <w:b/>
          <w:sz w:val="28"/>
          <w:szCs w:val="28"/>
          <w:vertAlign w:val="superscript"/>
        </w:rPr>
        <w:t>th</w:t>
      </w:r>
      <w:r w:rsidR="00C4142E" w:rsidRPr="00E47E6F">
        <w:rPr>
          <w:b/>
          <w:sz w:val="28"/>
          <w:szCs w:val="28"/>
        </w:rPr>
        <w:t>, 202</w:t>
      </w:r>
      <w:r w:rsidR="00641BD5" w:rsidRPr="00E47E6F">
        <w:rPr>
          <w:b/>
          <w:sz w:val="28"/>
          <w:szCs w:val="28"/>
        </w:rPr>
        <w:t>2</w:t>
      </w:r>
    </w:p>
    <w:p w14:paraId="05965FD4" w14:textId="02919E89" w:rsidR="00C4142E" w:rsidRPr="00E47E6F" w:rsidRDefault="00C4142E" w:rsidP="00281029">
      <w:pPr>
        <w:pStyle w:val="NoSpacing"/>
        <w:contextualSpacing/>
        <w:jc w:val="both"/>
        <w:rPr>
          <w:rFonts w:eastAsiaTheme="minorEastAsia"/>
          <w:b/>
          <w:sz w:val="24"/>
          <w:szCs w:val="24"/>
          <w:lang w:eastAsia="zh-CN"/>
        </w:rPr>
      </w:pPr>
    </w:p>
    <w:p w14:paraId="277BA00C" w14:textId="77777777" w:rsidR="00C138AA" w:rsidRPr="00E47E6F" w:rsidRDefault="00C138AA" w:rsidP="00281029">
      <w:pPr>
        <w:pStyle w:val="NoSpacing"/>
        <w:contextualSpacing/>
        <w:jc w:val="both"/>
        <w:rPr>
          <w:rFonts w:eastAsiaTheme="minorEastAsia"/>
          <w:b/>
          <w:sz w:val="24"/>
          <w:szCs w:val="24"/>
          <w:lang w:eastAsia="zh-CN"/>
        </w:rPr>
      </w:pPr>
    </w:p>
    <w:p w14:paraId="2BD8256E" w14:textId="618EA29C" w:rsidR="005E1775" w:rsidRPr="00E47E6F" w:rsidRDefault="005E1775" w:rsidP="00281029">
      <w:pPr>
        <w:pStyle w:val="NoSpacing"/>
        <w:contextualSpacing/>
        <w:jc w:val="both"/>
        <w:rPr>
          <w:rFonts w:eastAsiaTheme="minorEastAsia"/>
          <w:b/>
          <w:sz w:val="24"/>
          <w:szCs w:val="24"/>
          <w:lang w:eastAsia="zh-CN"/>
        </w:rPr>
      </w:pPr>
      <w:r w:rsidRPr="00E47E6F">
        <w:rPr>
          <w:b/>
          <w:sz w:val="24"/>
          <w:szCs w:val="24"/>
        </w:rPr>
        <w:t>Agenda Item:</w:t>
      </w:r>
      <w:r w:rsidRPr="00E47E6F">
        <w:rPr>
          <w:b/>
          <w:sz w:val="24"/>
          <w:szCs w:val="24"/>
        </w:rPr>
        <w:tab/>
      </w:r>
      <w:r w:rsidRPr="00E47E6F">
        <w:rPr>
          <w:b/>
          <w:sz w:val="24"/>
          <w:szCs w:val="24"/>
        </w:rPr>
        <w:tab/>
      </w:r>
      <w:r w:rsidR="00641BD5" w:rsidRPr="00E47E6F">
        <w:rPr>
          <w:b/>
          <w:sz w:val="24"/>
          <w:szCs w:val="24"/>
        </w:rPr>
        <w:t>9</w:t>
      </w:r>
      <w:r w:rsidRPr="00E47E6F">
        <w:rPr>
          <w:rFonts w:eastAsia="SimSun"/>
          <w:b/>
          <w:sz w:val="24"/>
          <w:szCs w:val="24"/>
          <w:lang w:eastAsia="zh-CN"/>
        </w:rPr>
        <w:t>.</w:t>
      </w:r>
      <w:r w:rsidR="00A21131" w:rsidRPr="00E47E6F">
        <w:rPr>
          <w:rFonts w:eastAsia="SimSun"/>
          <w:b/>
          <w:sz w:val="24"/>
          <w:szCs w:val="24"/>
          <w:lang w:eastAsia="zh-CN"/>
        </w:rPr>
        <w:t>1</w:t>
      </w:r>
      <w:r w:rsidRPr="00E47E6F">
        <w:rPr>
          <w:rFonts w:eastAsia="SimSun"/>
          <w:b/>
          <w:sz w:val="24"/>
          <w:szCs w:val="24"/>
          <w:lang w:eastAsia="zh-CN"/>
        </w:rPr>
        <w:t>.</w:t>
      </w:r>
      <w:r w:rsidR="00071F23" w:rsidRPr="00E47E6F">
        <w:rPr>
          <w:rFonts w:eastAsia="SimSun"/>
          <w:b/>
          <w:sz w:val="24"/>
          <w:szCs w:val="24"/>
          <w:lang w:eastAsia="zh-CN"/>
        </w:rPr>
        <w:t>4</w:t>
      </w:r>
      <w:r w:rsidRPr="00E47E6F">
        <w:rPr>
          <w:rFonts w:eastAsia="SimSun"/>
          <w:b/>
          <w:sz w:val="24"/>
          <w:szCs w:val="24"/>
          <w:lang w:eastAsia="zh-CN"/>
        </w:rPr>
        <w:t>.</w:t>
      </w:r>
      <w:r w:rsidR="00071F23" w:rsidRPr="00E47E6F">
        <w:rPr>
          <w:rFonts w:eastAsia="SimSun"/>
          <w:b/>
          <w:sz w:val="24"/>
          <w:szCs w:val="24"/>
          <w:lang w:eastAsia="zh-CN"/>
        </w:rPr>
        <w:t>2</w:t>
      </w:r>
    </w:p>
    <w:p w14:paraId="74E70920" w14:textId="3B4A8F03" w:rsidR="00C4142E" w:rsidRPr="00E47E6F" w:rsidRDefault="00C4142E" w:rsidP="00281029">
      <w:pPr>
        <w:pStyle w:val="NoSpacing"/>
        <w:contextualSpacing/>
        <w:jc w:val="both"/>
        <w:rPr>
          <w:rFonts w:eastAsia="SimSun"/>
          <w:b/>
          <w:sz w:val="24"/>
          <w:szCs w:val="24"/>
        </w:rPr>
      </w:pPr>
      <w:r w:rsidRPr="00E47E6F">
        <w:rPr>
          <w:b/>
          <w:sz w:val="24"/>
          <w:szCs w:val="24"/>
        </w:rPr>
        <w:t>Source:</w:t>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564E49">
        <w:rPr>
          <w:b/>
          <w:sz w:val="24"/>
          <w:szCs w:val="24"/>
        </w:rPr>
        <w:t>Moderator (</w:t>
      </w:r>
      <w:proofErr w:type="spellStart"/>
      <w:r w:rsidRPr="00E47E6F">
        <w:rPr>
          <w:b/>
          <w:sz w:val="24"/>
          <w:szCs w:val="24"/>
        </w:rPr>
        <w:t>Inter</w:t>
      </w:r>
      <w:r w:rsidR="00A677A0" w:rsidRPr="00E47E6F">
        <w:rPr>
          <w:b/>
          <w:sz w:val="24"/>
          <w:szCs w:val="24"/>
        </w:rPr>
        <w:t>D</w:t>
      </w:r>
      <w:r w:rsidRPr="00E47E6F">
        <w:rPr>
          <w:b/>
          <w:sz w:val="24"/>
          <w:szCs w:val="24"/>
        </w:rPr>
        <w:t>igital</w:t>
      </w:r>
      <w:proofErr w:type="spellEnd"/>
      <w:r w:rsidR="001108AF" w:rsidRPr="00E47E6F">
        <w:rPr>
          <w:b/>
          <w:sz w:val="24"/>
          <w:szCs w:val="24"/>
        </w:rPr>
        <w:t>,</w:t>
      </w:r>
      <w:r w:rsidR="005E1775" w:rsidRPr="00E47E6F">
        <w:rPr>
          <w:b/>
          <w:sz w:val="24"/>
          <w:szCs w:val="24"/>
        </w:rPr>
        <w:t xml:space="preserve"> Inc.</w:t>
      </w:r>
      <w:r w:rsidR="00564E49">
        <w:rPr>
          <w:b/>
          <w:sz w:val="24"/>
          <w:szCs w:val="24"/>
        </w:rPr>
        <w:t>)</w:t>
      </w:r>
    </w:p>
    <w:p w14:paraId="5E560AE8" w14:textId="1804CA34" w:rsidR="00C4142E" w:rsidRPr="00E47E6F" w:rsidRDefault="00C4142E" w:rsidP="00281029">
      <w:pPr>
        <w:pStyle w:val="NoSpacing"/>
        <w:contextualSpacing/>
        <w:jc w:val="both"/>
        <w:rPr>
          <w:rFonts w:eastAsiaTheme="minorEastAsia"/>
          <w:b/>
          <w:sz w:val="24"/>
          <w:szCs w:val="24"/>
        </w:rPr>
      </w:pPr>
      <w:r w:rsidRPr="00E47E6F">
        <w:rPr>
          <w:b/>
          <w:sz w:val="24"/>
          <w:szCs w:val="24"/>
        </w:rPr>
        <w:t>Title:</w:t>
      </w:r>
      <w:bookmarkStart w:id="0" w:name="Title"/>
      <w:bookmarkEnd w:id="0"/>
      <w:r w:rsidRPr="00E47E6F">
        <w:rPr>
          <w:b/>
          <w:sz w:val="24"/>
          <w:szCs w:val="24"/>
        </w:rPr>
        <w:tab/>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2655BF" w:rsidRPr="002655BF">
        <w:rPr>
          <w:b/>
          <w:sz w:val="24"/>
          <w:szCs w:val="24"/>
        </w:rPr>
        <w:t>Recommended Direction on SRI/TPMI Enhancements for RAN1#110</w:t>
      </w:r>
    </w:p>
    <w:p w14:paraId="35306FB9" w14:textId="5383A684" w:rsidR="00C4142E" w:rsidRPr="00E47E6F" w:rsidRDefault="00C4142E" w:rsidP="00281029">
      <w:pPr>
        <w:pStyle w:val="NoSpacing"/>
        <w:contextualSpacing/>
        <w:jc w:val="both"/>
        <w:rPr>
          <w:rFonts w:eastAsia="SimSun"/>
          <w:b/>
          <w:sz w:val="24"/>
          <w:szCs w:val="24"/>
        </w:rPr>
      </w:pPr>
      <w:r w:rsidRPr="00E47E6F">
        <w:rPr>
          <w:b/>
          <w:sz w:val="24"/>
          <w:szCs w:val="24"/>
        </w:rPr>
        <w:t>Document for:</w:t>
      </w:r>
      <w:r w:rsidRPr="00E47E6F">
        <w:rPr>
          <w:b/>
          <w:sz w:val="24"/>
          <w:szCs w:val="24"/>
        </w:rPr>
        <w:tab/>
      </w:r>
      <w:bookmarkStart w:id="1" w:name="DocumentFor"/>
      <w:bookmarkEnd w:id="1"/>
      <w:r w:rsidRPr="00E47E6F">
        <w:rPr>
          <w:b/>
          <w:sz w:val="24"/>
          <w:szCs w:val="24"/>
        </w:rPr>
        <w:t>Discussio</w:t>
      </w:r>
      <w:r w:rsidRPr="00E47E6F">
        <w:rPr>
          <w:rFonts w:eastAsia="SimSun"/>
          <w:b/>
          <w:sz w:val="24"/>
          <w:szCs w:val="24"/>
        </w:rPr>
        <w:t>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456B24D2" w14:textId="3A705904" w:rsidR="00F81D23" w:rsidRDefault="00F81D23" w:rsidP="00281029">
      <w:pPr>
        <w:pStyle w:val="BodyText"/>
        <w:spacing w:after="0"/>
        <w:ind w:firstLine="288"/>
        <w:contextualSpacing/>
        <w:rPr>
          <w:rFonts w:ascii="Times New Roman" w:eastAsiaTheme="minorEastAsia" w:hAnsi="Times New Roman"/>
          <w:sz w:val="22"/>
          <w:szCs w:val="22"/>
          <w:lang w:eastAsia="zh-CN"/>
        </w:rPr>
      </w:pP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757E8F97"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#110</w:t>
      </w:r>
    </w:p>
    <w:p w14:paraId="6CCFB420" w14:textId="41203DC2" w:rsidR="00B273FA" w:rsidRDefault="00924091"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ensure having a consistent progress for this agenda </w:t>
      </w:r>
      <w:proofErr w:type="gramStart"/>
      <w:r>
        <w:rPr>
          <w:rFonts w:ascii="Times New Roman" w:eastAsiaTheme="minorEastAsia" w:hAnsi="Times New Roman"/>
          <w:sz w:val="22"/>
          <w:szCs w:val="22"/>
          <w:lang w:eastAsia="zh-CN"/>
        </w:rPr>
        <w:t>item, and</w:t>
      </w:r>
      <w:proofErr w:type="gramEnd"/>
      <w:r>
        <w:rPr>
          <w:rFonts w:ascii="Times New Roman" w:eastAsiaTheme="minorEastAsia" w:hAnsi="Times New Roman"/>
          <w:sz w:val="22"/>
          <w:szCs w:val="22"/>
          <w:lang w:eastAsia="zh-CN"/>
        </w:rPr>
        <w:t xml:space="preserve"> b</w:t>
      </w:r>
      <w:r w:rsidR="00B42056">
        <w:rPr>
          <w:rFonts w:ascii="Times New Roman" w:eastAsiaTheme="minorEastAsia" w:hAnsi="Times New Roman"/>
          <w:sz w:val="22"/>
          <w:szCs w:val="22"/>
          <w:lang w:eastAsia="zh-CN"/>
        </w:rPr>
        <w:t xml:space="preserve">ased on the agreements in RAN1 #109-e, </w:t>
      </w:r>
      <w:r>
        <w:rPr>
          <w:rFonts w:ascii="Times New Roman" w:eastAsiaTheme="minorEastAsia" w:hAnsi="Times New Roman"/>
          <w:sz w:val="22"/>
          <w:szCs w:val="22"/>
          <w:lang w:eastAsia="zh-CN"/>
        </w:rPr>
        <w:t>some</w:t>
      </w:r>
      <w:r w:rsidR="00B42056">
        <w:rPr>
          <w:rFonts w:ascii="Times New Roman" w:eastAsiaTheme="minorEastAsia" w:hAnsi="Times New Roman"/>
          <w:sz w:val="22"/>
          <w:szCs w:val="22"/>
          <w:lang w:eastAsia="zh-CN"/>
        </w:rPr>
        <w:t xml:space="preserve"> topics </w:t>
      </w:r>
      <w:r>
        <w:rPr>
          <w:rFonts w:ascii="Times New Roman" w:eastAsiaTheme="minorEastAsia" w:hAnsi="Times New Roman"/>
          <w:sz w:val="22"/>
          <w:szCs w:val="22"/>
          <w:lang w:eastAsia="zh-CN"/>
        </w:rPr>
        <w:t xml:space="preserve">seem to have a higher priority for discussion </w:t>
      </w:r>
      <w:r w:rsidR="00201D48">
        <w:rPr>
          <w:rFonts w:ascii="Times New Roman" w:eastAsiaTheme="minorEastAsia" w:hAnsi="Times New Roman"/>
          <w:sz w:val="22"/>
          <w:szCs w:val="22"/>
          <w:lang w:eastAsia="zh-CN"/>
        </w:rPr>
        <w:t>than others for</w:t>
      </w:r>
      <w:r w:rsidR="00B42056">
        <w:rPr>
          <w:rFonts w:ascii="Times New Roman" w:eastAsiaTheme="minorEastAsia" w:hAnsi="Times New Roman"/>
          <w:sz w:val="22"/>
          <w:szCs w:val="22"/>
          <w:lang w:eastAsia="zh-CN"/>
        </w:rPr>
        <w:t xml:space="preserve"> the next meeting.</w:t>
      </w:r>
      <w:r w:rsidR="00201D48">
        <w:rPr>
          <w:rFonts w:ascii="Times New Roman" w:eastAsiaTheme="minorEastAsia" w:hAnsi="Times New Roman"/>
          <w:sz w:val="22"/>
          <w:szCs w:val="22"/>
          <w:lang w:eastAsia="zh-CN"/>
        </w:rPr>
        <w:t xml:space="preserve"> Here are some suggestions for the course of discussion in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77777777" w:rsidR="00A62B5D" w:rsidRDefault="00B42056" w:rsidP="00281029">
      <w:pPr>
        <w:pStyle w:val="BodyText"/>
        <w:spacing w:after="0"/>
        <w:contextualSpacing/>
        <w:rPr>
          <w:rFonts w:ascii="Times New Roman" w:eastAsiaTheme="minorEastAsia" w:hAnsi="Times New Roman"/>
          <w:b/>
          <w:bCs/>
          <w:sz w:val="22"/>
          <w:szCs w:val="22"/>
          <w:lang w:eastAsia="zh-CN"/>
        </w:rPr>
      </w:pPr>
      <w:r w:rsidRPr="00B42056">
        <w:rPr>
          <w:rFonts w:ascii="Times New Roman" w:eastAsiaTheme="minorEastAsia" w:hAnsi="Times New Roman"/>
          <w:b/>
          <w:bCs/>
          <w:sz w:val="22"/>
          <w:szCs w:val="22"/>
          <w:highlight w:val="lightGray"/>
          <w:lang w:eastAsia="zh-CN"/>
        </w:rPr>
        <w:t>High Priority Topics</w:t>
      </w:r>
      <w:r w:rsidR="00A62B5D">
        <w:rPr>
          <w:rFonts w:ascii="Times New Roman" w:eastAsiaTheme="minorEastAsia" w:hAnsi="Times New Roman"/>
          <w:b/>
          <w:bCs/>
          <w:sz w:val="22"/>
          <w:szCs w:val="22"/>
          <w:lang w:eastAsia="zh-CN"/>
        </w:rPr>
        <w:t xml:space="preserve"> </w:t>
      </w:r>
    </w:p>
    <w:p w14:paraId="43E9AE95" w14:textId="6354B4B0" w:rsidR="00B42056" w:rsidRPr="00A62B5D" w:rsidRDefault="00A62B5D" w:rsidP="00281029">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b/>
          <w:bCs/>
          <w:sz w:val="22"/>
          <w:szCs w:val="22"/>
          <w:lang w:eastAsia="zh-CN"/>
        </w:rPr>
        <w:t xml:space="preserve">Definition: </w:t>
      </w:r>
      <w:r>
        <w:rPr>
          <w:rFonts w:ascii="Times New Roman" w:eastAsiaTheme="minorEastAsia" w:hAnsi="Times New Roman"/>
          <w:sz w:val="22"/>
          <w:szCs w:val="22"/>
          <w:lang w:eastAsia="zh-CN"/>
        </w:rPr>
        <w:t xml:space="preserve">These are the topics that are essential to </w:t>
      </w:r>
      <w:r w:rsidR="00201D48">
        <w:rPr>
          <w:rFonts w:ascii="Times New Roman" w:eastAsiaTheme="minorEastAsia" w:hAnsi="Times New Roman"/>
          <w:sz w:val="22"/>
          <w:szCs w:val="22"/>
          <w:lang w:eastAsia="zh-CN"/>
        </w:rPr>
        <w:t xml:space="preserve">be </w:t>
      </w:r>
      <w:r>
        <w:rPr>
          <w:rFonts w:ascii="Times New Roman" w:eastAsiaTheme="minorEastAsia" w:hAnsi="Times New Roman"/>
          <w:sz w:val="22"/>
          <w:szCs w:val="22"/>
          <w:lang w:eastAsia="zh-CN"/>
        </w:rPr>
        <w:t>resolve</w:t>
      </w:r>
      <w:r w:rsidR="00201D48">
        <w:rPr>
          <w:rFonts w:ascii="Times New Roman" w:eastAsiaTheme="minorEastAsia" w:hAnsi="Times New Roman"/>
          <w:sz w:val="22"/>
          <w:szCs w:val="22"/>
          <w:lang w:eastAsia="zh-CN"/>
        </w:rPr>
        <w:t>d</w:t>
      </w:r>
      <w:r>
        <w:rPr>
          <w:rFonts w:ascii="Times New Roman" w:eastAsiaTheme="minorEastAsia" w:hAnsi="Times New Roman"/>
          <w:sz w:val="22"/>
          <w:szCs w:val="22"/>
          <w:lang w:eastAsia="zh-CN"/>
        </w:rPr>
        <w:t xml:space="preserve"> at earliest possible to have progress in future meeting</w:t>
      </w:r>
      <w:r w:rsidR="0041489B">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w:t>
      </w:r>
    </w:p>
    <w:p w14:paraId="6B5D7CFD" w14:textId="7175D1FF" w:rsidR="00B42056" w:rsidRDefault="001C5F9A"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Whether 8-layer transmission to be supported for 8TX UE</w:t>
      </w:r>
    </w:p>
    <w:p w14:paraId="50060532" w14:textId="227649F9" w:rsidR="001C5F9A" w:rsidRDefault="001C5F9A"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Number of CW, and CW to layer mapping for 8TX UE</w:t>
      </w:r>
    </w:p>
    <w:p w14:paraId="2F009C57" w14:textId="2E39AFE4" w:rsidR="001C5F9A" w:rsidRDefault="001C5F9A"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Decision on Codebook type/</w:t>
      </w:r>
      <w:r w:rsidR="00F75051">
        <w:rPr>
          <w:rFonts w:ascii="Times New Roman" w:eastAsiaTheme="minorEastAsia" w:hAnsi="Times New Roman"/>
          <w:sz w:val="22"/>
          <w:szCs w:val="22"/>
          <w:lang w:eastAsia="zh-CN"/>
        </w:rPr>
        <w:t>design</w:t>
      </w:r>
      <w:r>
        <w:rPr>
          <w:rFonts w:ascii="Times New Roman" w:eastAsiaTheme="minorEastAsia" w:hAnsi="Times New Roman"/>
          <w:sz w:val="22"/>
          <w:szCs w:val="22"/>
          <w:lang w:eastAsia="zh-CN"/>
        </w:rPr>
        <w:t xml:space="preserve"> for 8TX UE</w:t>
      </w:r>
    </w:p>
    <w:p w14:paraId="5AD1A2A7" w14:textId="01E1F5D4" w:rsidR="00B42056" w:rsidRDefault="00B42056" w:rsidP="003219BA">
      <w:pPr>
        <w:pStyle w:val="BodyText"/>
        <w:spacing w:after="0"/>
        <w:contextualSpacing/>
        <w:rPr>
          <w:rFonts w:ascii="Times New Roman" w:eastAsiaTheme="minorEastAsia" w:hAnsi="Times New Roman"/>
          <w:sz w:val="22"/>
          <w:szCs w:val="22"/>
          <w:lang w:eastAsia="zh-CN"/>
        </w:rPr>
      </w:pPr>
    </w:p>
    <w:p w14:paraId="2A05D819" w14:textId="6591631F" w:rsidR="003219BA" w:rsidRDefault="003219BA" w:rsidP="003219BA">
      <w:pPr>
        <w:pStyle w:val="BodyText"/>
        <w:spacing w:after="0"/>
        <w:contextualSpacing/>
        <w:rPr>
          <w:rFonts w:ascii="Times New Roman" w:eastAsiaTheme="minorEastAsia" w:hAnsi="Times New Roman"/>
          <w:b/>
          <w:bCs/>
          <w:sz w:val="22"/>
          <w:szCs w:val="22"/>
          <w:lang w:eastAsia="zh-CN"/>
        </w:rPr>
      </w:pPr>
      <w:r>
        <w:rPr>
          <w:rFonts w:ascii="Times New Roman" w:eastAsiaTheme="minorEastAsia" w:hAnsi="Times New Roman"/>
          <w:b/>
          <w:bCs/>
          <w:sz w:val="22"/>
          <w:szCs w:val="22"/>
          <w:highlight w:val="lightGray"/>
          <w:lang w:eastAsia="zh-CN"/>
        </w:rPr>
        <w:t xml:space="preserve">Medium Priority </w:t>
      </w:r>
      <w:r w:rsidRPr="00B42056">
        <w:rPr>
          <w:rFonts w:ascii="Times New Roman" w:eastAsiaTheme="minorEastAsia" w:hAnsi="Times New Roman"/>
          <w:b/>
          <w:bCs/>
          <w:sz w:val="22"/>
          <w:szCs w:val="22"/>
          <w:highlight w:val="lightGray"/>
          <w:lang w:eastAsia="zh-CN"/>
        </w:rPr>
        <w:t>Topics</w:t>
      </w:r>
      <w:r>
        <w:rPr>
          <w:rFonts w:ascii="Times New Roman" w:eastAsiaTheme="minorEastAsia" w:hAnsi="Times New Roman"/>
          <w:b/>
          <w:bCs/>
          <w:sz w:val="22"/>
          <w:szCs w:val="22"/>
          <w:lang w:eastAsia="zh-CN"/>
        </w:rPr>
        <w:t xml:space="preserve">: </w:t>
      </w:r>
    </w:p>
    <w:p w14:paraId="54A0706D" w14:textId="597A448D" w:rsidR="003219BA" w:rsidRDefault="003219BA" w:rsidP="003219BA">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b/>
          <w:bCs/>
          <w:sz w:val="22"/>
          <w:szCs w:val="22"/>
          <w:lang w:eastAsia="zh-CN"/>
        </w:rPr>
        <w:t xml:space="preserve">Definition: </w:t>
      </w:r>
      <w:r>
        <w:rPr>
          <w:rFonts w:ascii="Times New Roman" w:eastAsiaTheme="minorEastAsia" w:hAnsi="Times New Roman"/>
          <w:sz w:val="22"/>
          <w:szCs w:val="22"/>
          <w:lang w:eastAsia="zh-CN"/>
        </w:rPr>
        <w:t xml:space="preserve">These are topics that we could start </w:t>
      </w:r>
      <w:r w:rsidR="00C40CDA">
        <w:rPr>
          <w:rFonts w:ascii="Times New Roman" w:eastAsiaTheme="minorEastAsia" w:hAnsi="Times New Roman"/>
          <w:sz w:val="22"/>
          <w:szCs w:val="22"/>
          <w:lang w:eastAsia="zh-CN"/>
        </w:rPr>
        <w:t xml:space="preserve">looking into </w:t>
      </w:r>
      <w:r>
        <w:rPr>
          <w:rFonts w:ascii="Times New Roman" w:eastAsiaTheme="minorEastAsia" w:hAnsi="Times New Roman"/>
          <w:sz w:val="22"/>
          <w:szCs w:val="22"/>
          <w:lang w:eastAsia="zh-CN"/>
        </w:rPr>
        <w:t>in preparation for discussion</w:t>
      </w:r>
      <w:r w:rsidR="0041489B">
        <w:rPr>
          <w:rFonts w:ascii="Times New Roman" w:eastAsiaTheme="minorEastAsia" w:hAnsi="Times New Roman"/>
          <w:sz w:val="22"/>
          <w:szCs w:val="22"/>
          <w:lang w:eastAsia="zh-CN"/>
        </w:rPr>
        <w:t xml:space="preserve"> of</w:t>
      </w:r>
      <w:r>
        <w:rPr>
          <w:rFonts w:ascii="Times New Roman" w:eastAsiaTheme="minorEastAsia" w:hAnsi="Times New Roman"/>
          <w:sz w:val="22"/>
          <w:szCs w:val="22"/>
          <w:lang w:eastAsia="zh-CN"/>
        </w:rPr>
        <w:t xml:space="preserve"> Low Priority topics.</w:t>
      </w:r>
    </w:p>
    <w:p w14:paraId="1DC9CF78" w14:textId="77777777" w:rsidR="0041489B" w:rsidRDefault="0041489B" w:rsidP="0041489B">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Aspects related to SRS configuration for CB/NCB operation</w:t>
      </w:r>
    </w:p>
    <w:p w14:paraId="1F4A8B22" w14:textId="3A3327ED" w:rsidR="003219BA" w:rsidRDefault="0087372B" w:rsidP="003219BA">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w:t>
      </w:r>
      <w:r w:rsidR="003219BA">
        <w:rPr>
          <w:rFonts w:ascii="Times New Roman" w:eastAsiaTheme="minorEastAsia" w:hAnsi="Times New Roman"/>
          <w:sz w:val="22"/>
          <w:szCs w:val="22"/>
          <w:lang w:eastAsia="zh-CN"/>
        </w:rPr>
        <w:t xml:space="preserve">dentifying UE </w:t>
      </w:r>
      <w:r w:rsidR="0041489B">
        <w:rPr>
          <w:rFonts w:ascii="Times New Roman" w:eastAsiaTheme="minorEastAsia" w:hAnsi="Times New Roman"/>
          <w:sz w:val="22"/>
          <w:szCs w:val="22"/>
          <w:lang w:eastAsia="zh-CN"/>
        </w:rPr>
        <w:t xml:space="preserve">power </w:t>
      </w:r>
      <w:r w:rsidR="003219BA">
        <w:rPr>
          <w:rFonts w:ascii="Times New Roman" w:eastAsiaTheme="minorEastAsia" w:hAnsi="Times New Roman"/>
          <w:sz w:val="22"/>
          <w:szCs w:val="22"/>
          <w:lang w:eastAsia="zh-CN"/>
        </w:rPr>
        <w:t>Capability types</w:t>
      </w:r>
      <w:r w:rsidR="00201D48">
        <w:rPr>
          <w:rFonts w:ascii="Times New Roman" w:eastAsiaTheme="minorEastAsia" w:hAnsi="Times New Roman"/>
          <w:sz w:val="22"/>
          <w:szCs w:val="22"/>
          <w:lang w:eastAsia="zh-CN"/>
        </w:rPr>
        <w:t>,</w:t>
      </w:r>
      <w:r w:rsidR="003219BA">
        <w:rPr>
          <w:rFonts w:ascii="Times New Roman" w:eastAsiaTheme="minorEastAsia" w:hAnsi="Times New Roman"/>
          <w:sz w:val="22"/>
          <w:szCs w:val="22"/>
          <w:lang w:eastAsia="zh-CN"/>
        </w:rPr>
        <w:t xml:space="preserve"> </w:t>
      </w:r>
      <w:proofErr w:type="gramStart"/>
      <w:r w:rsidR="003219BA">
        <w:rPr>
          <w:rFonts w:ascii="Times New Roman" w:eastAsiaTheme="minorEastAsia" w:hAnsi="Times New Roman"/>
          <w:sz w:val="22"/>
          <w:szCs w:val="22"/>
          <w:lang w:eastAsia="zh-CN"/>
        </w:rPr>
        <w:t>similar to</w:t>
      </w:r>
      <w:proofErr w:type="gramEnd"/>
      <w:r w:rsidR="003219BA">
        <w:rPr>
          <w:rFonts w:ascii="Times New Roman" w:eastAsiaTheme="minorEastAsia" w:hAnsi="Times New Roman"/>
          <w:sz w:val="22"/>
          <w:szCs w:val="22"/>
          <w:lang w:eastAsia="zh-CN"/>
        </w:rPr>
        <w:t xml:space="preserve"> </w:t>
      </w:r>
      <w:r w:rsidR="0041489B">
        <w:rPr>
          <w:rFonts w:ascii="Times New Roman" w:eastAsiaTheme="minorEastAsia" w:hAnsi="Times New Roman"/>
          <w:sz w:val="22"/>
          <w:szCs w:val="22"/>
          <w:lang w:eastAsia="zh-CN"/>
        </w:rPr>
        <w:t xml:space="preserve">Rel-16 </w:t>
      </w:r>
      <w:r w:rsidR="003219BA">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a</w:t>
      </w:r>
      <w:r w:rsidR="003219BA">
        <w:rPr>
          <w:rFonts w:ascii="Times New Roman" w:eastAsiaTheme="minorEastAsia" w:hAnsi="Times New Roman"/>
          <w:sz w:val="22"/>
          <w:szCs w:val="22"/>
          <w:lang w:eastAsia="zh-CN"/>
        </w:rPr>
        <w:t>pabilit</w:t>
      </w:r>
      <w:r w:rsidR="00201D48">
        <w:rPr>
          <w:rFonts w:ascii="Times New Roman" w:eastAsiaTheme="minorEastAsia" w:hAnsi="Times New Roman"/>
          <w:sz w:val="22"/>
          <w:szCs w:val="22"/>
          <w:lang w:eastAsia="zh-CN"/>
        </w:rPr>
        <w:t>ies</w:t>
      </w:r>
      <w:r w:rsidR="003219BA">
        <w:rPr>
          <w:rFonts w:ascii="Times New Roman" w:eastAsiaTheme="minorEastAsia" w:hAnsi="Times New Roman"/>
          <w:sz w:val="22"/>
          <w:szCs w:val="22"/>
          <w:lang w:eastAsia="zh-CN"/>
        </w:rPr>
        <w:t xml:space="preserve"> 1, 2, 3 </w:t>
      </w:r>
      <w:r w:rsidR="0041489B">
        <w:rPr>
          <w:rFonts w:ascii="Times New Roman" w:eastAsiaTheme="minorEastAsia" w:hAnsi="Times New Roman"/>
          <w:sz w:val="22"/>
          <w:szCs w:val="22"/>
          <w:lang w:eastAsia="zh-CN"/>
        </w:rPr>
        <w:t>for 8TX UE</w:t>
      </w:r>
    </w:p>
    <w:p w14:paraId="2364615A" w14:textId="77777777" w:rsidR="003219BA" w:rsidRDefault="003219BA" w:rsidP="003219BA">
      <w:pPr>
        <w:pStyle w:val="BodyText"/>
        <w:spacing w:after="0"/>
        <w:contextualSpacing/>
        <w:rPr>
          <w:rFonts w:ascii="Times New Roman" w:eastAsiaTheme="minorEastAsia" w:hAnsi="Times New Roman"/>
          <w:sz w:val="22"/>
          <w:szCs w:val="22"/>
          <w:lang w:eastAsia="zh-CN"/>
        </w:rPr>
      </w:pPr>
    </w:p>
    <w:p w14:paraId="03A7E7EC" w14:textId="3BDF12D1" w:rsidR="00A62B5D" w:rsidRDefault="00A62B5D" w:rsidP="00281029">
      <w:pPr>
        <w:pStyle w:val="BodyText"/>
        <w:spacing w:after="0"/>
        <w:contextualSpacing/>
        <w:rPr>
          <w:rFonts w:ascii="Times New Roman" w:eastAsiaTheme="minorEastAsia" w:hAnsi="Times New Roman"/>
          <w:b/>
          <w:bCs/>
          <w:sz w:val="22"/>
          <w:szCs w:val="22"/>
          <w:lang w:eastAsia="zh-CN"/>
        </w:rPr>
      </w:pPr>
      <w:r>
        <w:rPr>
          <w:rFonts w:ascii="Times New Roman" w:eastAsiaTheme="minorEastAsia" w:hAnsi="Times New Roman"/>
          <w:b/>
          <w:bCs/>
          <w:sz w:val="22"/>
          <w:szCs w:val="22"/>
          <w:highlight w:val="lightGray"/>
          <w:lang w:eastAsia="zh-CN"/>
        </w:rPr>
        <w:t xml:space="preserve">Low Priority </w:t>
      </w:r>
      <w:r w:rsidR="001C5F9A" w:rsidRPr="00B42056">
        <w:rPr>
          <w:rFonts w:ascii="Times New Roman" w:eastAsiaTheme="minorEastAsia" w:hAnsi="Times New Roman"/>
          <w:b/>
          <w:bCs/>
          <w:sz w:val="22"/>
          <w:szCs w:val="22"/>
          <w:highlight w:val="lightGray"/>
          <w:lang w:eastAsia="zh-CN"/>
        </w:rPr>
        <w:t>Topics</w:t>
      </w:r>
      <w:r>
        <w:rPr>
          <w:rFonts w:ascii="Times New Roman" w:eastAsiaTheme="minorEastAsia" w:hAnsi="Times New Roman"/>
          <w:b/>
          <w:bCs/>
          <w:sz w:val="22"/>
          <w:szCs w:val="22"/>
          <w:lang w:eastAsia="zh-CN"/>
        </w:rPr>
        <w:t xml:space="preserve">: </w:t>
      </w:r>
    </w:p>
    <w:p w14:paraId="620C34E9" w14:textId="5B78F338" w:rsidR="001C5F9A" w:rsidRPr="00B42056" w:rsidRDefault="00A62B5D" w:rsidP="00281029">
      <w:pPr>
        <w:pStyle w:val="BodyText"/>
        <w:spacing w:after="0"/>
        <w:contextualSpacing/>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 xml:space="preserve">Definition: </w:t>
      </w:r>
      <w:r>
        <w:rPr>
          <w:rFonts w:ascii="Times New Roman" w:eastAsiaTheme="minorEastAsia" w:hAnsi="Times New Roman"/>
          <w:sz w:val="22"/>
          <w:szCs w:val="22"/>
          <w:lang w:eastAsia="zh-CN"/>
        </w:rPr>
        <w:t>These are the topics that are essential, however due to their dependency, they could wait till more progress are made on high priority topics, or other agenda items.</w:t>
      </w:r>
    </w:p>
    <w:p w14:paraId="61470723" w14:textId="2DA9A86D" w:rsidR="0087372B" w:rsidRDefault="0087372B"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Solutions for or SRI/PMI indication </w:t>
      </w:r>
    </w:p>
    <w:p w14:paraId="3823A750" w14:textId="7CE9BAA1" w:rsidR="00F75051" w:rsidRPr="00A62B5D" w:rsidRDefault="00A62B5D" w:rsidP="00281029">
      <w:pPr>
        <w:pStyle w:val="BodyText"/>
        <w:numPr>
          <w:ilvl w:val="0"/>
          <w:numId w:val="25"/>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Solution</w:t>
      </w:r>
      <w:r w:rsidR="0087372B">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for full power transmission</w:t>
      </w:r>
    </w:p>
    <w:p w14:paraId="46FE3D11" w14:textId="2279892C" w:rsidR="000E7B48" w:rsidRPr="00E47E6F" w:rsidRDefault="000E7B48" w:rsidP="00281029">
      <w:pPr>
        <w:overflowPunct/>
        <w:autoSpaceDE/>
        <w:autoSpaceDN/>
        <w:adjustRightInd/>
        <w:spacing w:after="0"/>
        <w:contextualSpacing/>
        <w:jc w:val="both"/>
        <w:textAlignment w:val="auto"/>
        <w:rPr>
          <w:rFonts w:eastAsiaTheme="minorEastAsia"/>
          <w:sz w:val="22"/>
          <w:szCs w:val="22"/>
          <w:lang w:val="en-US" w:eastAsia="zh-CN"/>
        </w:rPr>
      </w:pPr>
    </w:p>
    <w:p w14:paraId="55129072" w14:textId="6349CEE6"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lastRenderedPageBreak/>
        <w:t xml:space="preserve">RAN1 #109-e </w:t>
      </w:r>
      <w:r w:rsidR="009B4460">
        <w:rPr>
          <w:rFonts w:ascii="Times New Roman" w:hAnsi="Times New Roman"/>
          <w:smallCaps/>
          <w:lang w:val="en-US"/>
        </w:rPr>
        <w:t xml:space="preserve">Agreements </w:t>
      </w:r>
    </w:p>
    <w:tbl>
      <w:tblPr>
        <w:tblStyle w:val="TableGrid"/>
        <w:tblW w:w="0" w:type="auto"/>
        <w:tblLook w:val="04A0" w:firstRow="1" w:lastRow="0" w:firstColumn="1" w:lastColumn="0" w:noHBand="0" w:noVBand="1"/>
      </w:tblPr>
      <w:tblGrid>
        <w:gridCol w:w="10160"/>
      </w:tblGrid>
      <w:tr w:rsidR="009B4460" w:rsidRPr="009B4460" w14:paraId="7C9366BA" w14:textId="77777777" w:rsidTr="009B4460">
        <w:tc>
          <w:tcPr>
            <w:tcW w:w="10160" w:type="dxa"/>
          </w:tcPr>
          <w:p w14:paraId="1DB747E7" w14:textId="72A5BF84" w:rsidR="009B4460" w:rsidRPr="00507DBE" w:rsidRDefault="009B4460" w:rsidP="00281029">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 xml:space="preserve">Agreement </w:t>
            </w:r>
          </w:p>
          <w:p w14:paraId="1B4E1AAC" w14:textId="4A7AD6FB" w:rsidR="009B4460" w:rsidRPr="00507DBE" w:rsidRDefault="009B4460" w:rsidP="00281029">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 xml:space="preserve">Study </w:t>
            </w:r>
            <w:proofErr w:type="gramStart"/>
            <w:r w:rsidRPr="00507DBE">
              <w:rPr>
                <w:rStyle w:val="Strong"/>
                <w:rFonts w:ascii="Times" w:hAnsi="Times" w:cs="Times"/>
                <w:b w:val="0"/>
                <w:bCs w:val="0"/>
              </w:rPr>
              <w:t>fully-coherent</w:t>
            </w:r>
            <w:proofErr w:type="gramEnd"/>
            <w:r w:rsidRPr="00507DBE">
              <w:rPr>
                <w:rStyle w:val="Strong"/>
                <w:rFonts w:ascii="Times" w:hAnsi="Times" w:cs="Times"/>
                <w:b w:val="0"/>
                <w:bCs w:val="0"/>
              </w:rPr>
              <w:t>, partially-coherent and non-coherent UEs for uplink transmission with 8TX UEs.</w:t>
            </w:r>
          </w:p>
          <w:p w14:paraId="1E620357" w14:textId="77777777" w:rsidR="009B4460" w:rsidRPr="00507DBE" w:rsidRDefault="009B4460" w:rsidP="00281029">
            <w:pPr>
              <w:pStyle w:val="mc-p"/>
              <w:spacing w:before="0" w:beforeAutospacing="0" w:after="0" w:afterAutospacing="0" w:line="240" w:lineRule="auto"/>
              <w:contextualSpacing/>
              <w:rPr>
                <w:rFonts w:ascii="Times" w:hAnsi="Times" w:cs="Times"/>
              </w:rPr>
            </w:pPr>
            <w:r w:rsidRPr="00507DBE">
              <w:rPr>
                <w:rFonts w:ascii="Times" w:hAnsi="Times" w:cs="Times"/>
              </w:rPr>
              <w:t> </w:t>
            </w:r>
          </w:p>
          <w:p w14:paraId="3126E5B1" w14:textId="0B9574E1" w:rsidR="009B4460" w:rsidRPr="00507DBE" w:rsidRDefault="009B4460" w:rsidP="00281029">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Agreement</w:t>
            </w:r>
          </w:p>
          <w:p w14:paraId="3C467CE9" w14:textId="76F27030" w:rsidR="009B4460" w:rsidRPr="00507DBE" w:rsidRDefault="009B4460" w:rsidP="00281029">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Study full power transmission for 8TX UEs.</w:t>
            </w:r>
          </w:p>
          <w:p w14:paraId="7732C6AA" w14:textId="77777777" w:rsidR="009B4460" w:rsidRPr="00507DBE" w:rsidRDefault="009B4460" w:rsidP="00281029">
            <w:pPr>
              <w:numPr>
                <w:ilvl w:val="0"/>
                <w:numId w:val="19"/>
              </w:numPr>
              <w:overflowPunct/>
              <w:autoSpaceDE/>
              <w:autoSpaceDN/>
              <w:adjustRightInd/>
              <w:spacing w:before="0" w:after="0" w:line="240" w:lineRule="auto"/>
              <w:contextualSpacing/>
              <w:textAlignment w:val="auto"/>
              <w:rPr>
                <w:rFonts w:ascii="Times" w:eastAsia="Times New Roman" w:hAnsi="Times" w:cs="Times"/>
                <w:b/>
                <w:bCs/>
                <w:sz w:val="22"/>
                <w:szCs w:val="22"/>
              </w:rPr>
            </w:pPr>
            <w:r w:rsidRPr="00507DBE">
              <w:rPr>
                <w:rStyle w:val="Strong"/>
                <w:rFonts w:ascii="Times" w:eastAsia="Times New Roman" w:hAnsi="Times" w:cs="Times"/>
                <w:b w:val="0"/>
                <w:bCs w:val="0"/>
                <w:sz w:val="22"/>
                <w:szCs w:val="22"/>
              </w:rPr>
              <w:t>Details are FFS upon completion of codebook design</w:t>
            </w:r>
          </w:p>
          <w:p w14:paraId="14E93FFC" w14:textId="77777777" w:rsidR="009B4460" w:rsidRPr="00507DBE" w:rsidRDefault="009B4460" w:rsidP="00281029">
            <w:pPr>
              <w:spacing w:before="0" w:after="0" w:line="240" w:lineRule="auto"/>
              <w:contextualSpacing/>
              <w:rPr>
                <w:rFonts w:ascii="Times" w:hAnsi="Times" w:cs="Times"/>
                <w:sz w:val="22"/>
                <w:szCs w:val="22"/>
              </w:rPr>
            </w:pPr>
          </w:p>
          <w:p w14:paraId="5761301A" w14:textId="77777777" w:rsidR="00507DBE" w:rsidRPr="00507DBE" w:rsidRDefault="00507DBE" w:rsidP="00281029">
            <w:pPr>
              <w:spacing w:before="0" w:after="0" w:line="240" w:lineRule="auto"/>
              <w:contextualSpacing/>
              <w:rPr>
                <w:rFonts w:ascii="Times" w:hAnsi="Times" w:cs="Times"/>
                <w:b/>
                <w:bCs/>
                <w:sz w:val="22"/>
                <w:szCs w:val="22"/>
                <w:lang w:val="en-US"/>
              </w:rPr>
            </w:pPr>
            <w:r w:rsidRPr="00507DBE">
              <w:rPr>
                <w:b/>
                <w:bCs/>
                <w:sz w:val="22"/>
                <w:szCs w:val="22"/>
                <w:highlight w:val="green"/>
              </w:rPr>
              <w:t>Agreement</w:t>
            </w:r>
          </w:p>
          <w:p w14:paraId="467F3A86" w14:textId="77777777" w:rsidR="00507DBE" w:rsidRPr="00507DBE" w:rsidRDefault="00507DBE" w:rsidP="00281029">
            <w:pPr>
              <w:pStyle w:val="mc-p"/>
              <w:spacing w:before="0" w:beforeAutospacing="0" w:after="0" w:afterAutospacing="0" w:line="240" w:lineRule="auto"/>
              <w:contextualSpacing/>
              <w:rPr>
                <w:rStyle w:val="Strong"/>
                <w:rFonts w:ascii="Times" w:hAnsi="Times" w:cs="Times"/>
                <w:b w:val="0"/>
                <w:bCs w:val="0"/>
              </w:rPr>
            </w:pPr>
            <w:r w:rsidRPr="00507DBE">
              <w:rPr>
                <w:rStyle w:val="Strong"/>
                <w:rFonts w:ascii="Times" w:hAnsi="Times" w:cs="Times"/>
                <w:b w:val="0"/>
                <w:bCs w:val="0"/>
              </w:rPr>
              <w:t>Adopt the following Table as the reference EVM for LLS evaluation</w:t>
            </w:r>
          </w:p>
          <w:p w14:paraId="19F501CC" w14:textId="77777777" w:rsidR="00507DBE" w:rsidRPr="00507DBE" w:rsidRDefault="00507DBE" w:rsidP="00281029">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Companies may provide additional evaluation results per their case of interest</w:t>
            </w:r>
          </w:p>
          <w:p w14:paraId="67529DCA" w14:textId="11C32A02" w:rsidR="00507DBE" w:rsidRPr="00507DBE" w:rsidRDefault="00507DBE" w:rsidP="00281029">
            <w:pPr>
              <w:numPr>
                <w:ilvl w:val="0"/>
                <w:numId w:val="19"/>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LLS is optionally used for 8Tx UL evaluation, if needed</w:t>
            </w:r>
          </w:p>
          <w:p w14:paraId="072F589C" w14:textId="77777777" w:rsidR="00507DBE" w:rsidRPr="00507DBE" w:rsidRDefault="00507DBE" w:rsidP="00281029">
            <w:pPr>
              <w:overflowPunct/>
              <w:autoSpaceDE/>
              <w:autoSpaceDN/>
              <w:adjustRightInd/>
              <w:spacing w:before="0" w:after="0" w:line="240" w:lineRule="auto"/>
              <w:ind w:left="720"/>
              <w:contextualSpacing/>
              <w:textAlignment w:val="auto"/>
              <w:rPr>
                <w:rStyle w:val="Strong"/>
                <w:rFonts w:ascii="Times" w:hAnsi="Times" w:cs="Times"/>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Default="00507DBE" w:rsidP="00281029">
                  <w:pPr>
                    <w:spacing w:after="0"/>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Default="00507DBE" w:rsidP="00281029">
                  <w:pPr>
                    <w:spacing w:after="0"/>
                    <w:contextualSpacing/>
                    <w:jc w:val="both"/>
                  </w:pPr>
                  <w:r>
                    <w:rPr>
                      <w:rStyle w:val="Strong"/>
                      <w:color w:val="000000"/>
                    </w:rPr>
                    <w:t>Value</w:t>
                  </w:r>
                </w:p>
              </w:tc>
            </w:tr>
            <w:tr w:rsidR="00507DBE"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Default="00507DBE" w:rsidP="00281029">
                  <w:pPr>
                    <w:spacing w:after="0"/>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Default="00507DBE" w:rsidP="00281029">
                  <w:pPr>
                    <w:spacing w:after="0"/>
                    <w:contextualSpacing/>
                    <w:jc w:val="both"/>
                  </w:pPr>
                  <w:r>
                    <w:t>3.5 GHz</w:t>
                  </w:r>
                </w:p>
              </w:tc>
            </w:tr>
            <w:tr w:rsidR="00507DBE"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Default="00507DBE" w:rsidP="00281029">
                  <w:pPr>
                    <w:spacing w:after="0"/>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Default="00507DBE" w:rsidP="00281029">
                  <w:pPr>
                    <w:spacing w:after="0"/>
                    <w:contextualSpacing/>
                    <w:jc w:val="both"/>
                  </w:pPr>
                  <w:r>
                    <w:t>CP-OFDM</w:t>
                  </w:r>
                </w:p>
              </w:tc>
            </w:tr>
            <w:tr w:rsidR="00507DBE"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Default="00507DBE" w:rsidP="00281029">
                  <w:pPr>
                    <w:spacing w:after="0"/>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Default="00507DBE" w:rsidP="00281029">
                  <w:pPr>
                    <w:spacing w:after="0"/>
                    <w:contextualSpacing/>
                    <w:jc w:val="both"/>
                  </w:pPr>
                  <w:r>
                    <w:t xml:space="preserve">30 </w:t>
                  </w:r>
                  <w:proofErr w:type="spellStart"/>
                  <w:r>
                    <w:t>KHz</w:t>
                  </w:r>
                  <w:proofErr w:type="spellEnd"/>
                </w:p>
              </w:tc>
            </w:tr>
            <w:tr w:rsidR="00507DBE"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Default="00507DBE" w:rsidP="00281029">
                  <w:pPr>
                    <w:spacing w:after="0"/>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Default="00507DBE" w:rsidP="00281029">
                  <w:pPr>
                    <w:spacing w:after="0"/>
                    <w:contextualSpacing/>
                    <w:jc w:val="both"/>
                  </w:pPr>
                  <w:r>
                    <w:t>20 MHz, 100 MHz</w:t>
                  </w:r>
                </w:p>
              </w:tc>
            </w:tr>
            <w:tr w:rsidR="00507DBE"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Default="00507DBE" w:rsidP="00281029">
                  <w:pPr>
                    <w:spacing w:after="0"/>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Default="00507DBE" w:rsidP="00281029">
                  <w:pPr>
                    <w:spacing w:after="0"/>
                    <w:contextualSpacing/>
                    <w:jc w:val="both"/>
                  </w:pPr>
                  <w:r>
                    <w:t>5, 25, 50, 260 PRBs</w:t>
                  </w:r>
                </w:p>
              </w:tc>
            </w:tr>
            <w:tr w:rsidR="00507DBE"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Default="00507DBE" w:rsidP="00281029">
                  <w:pPr>
                    <w:spacing w:after="0"/>
                    <w:contextualSpacing/>
                    <w:jc w:val="both"/>
                  </w:pPr>
                  <w:r>
                    <w:t>gNB RX antenna setup and port layouts</w:t>
                  </w:r>
                </w:p>
                <w:p w14:paraId="07BA422F" w14:textId="77777777" w:rsidR="00507DBE" w:rsidRDefault="00507DBE" w:rsidP="00281029">
                  <w:pPr>
                    <w:spacing w:after="0"/>
                    <w:contextualSpacing/>
                    <w:jc w:val="both"/>
                  </w:pPr>
                  <w:r>
                    <w:t>(</w:t>
                  </w:r>
                  <w:r>
                    <w:rPr>
                      <w:rFonts w:ascii="Cambria Math" w:hAnsi="Cambria Math"/>
                    </w:rPr>
                    <w:t>𝑀</w:t>
                  </w:r>
                  <w:r>
                    <w:t>,</w:t>
                  </w:r>
                  <w:r>
                    <w:rPr>
                      <w:rFonts w:ascii="Cambria Math" w:hAnsi="Cambria Math"/>
                    </w:rPr>
                    <w:t>𝑁</w:t>
                  </w:r>
                  <w:r>
                    <w:t>,</w:t>
                  </w:r>
                  <w:r>
                    <w:rPr>
                      <w:rFonts w:ascii="Cambria Math" w:hAnsi="Cambria Math"/>
                    </w:rPr>
                    <w:t>𝑃</w:t>
                  </w:r>
                  <w:r>
                    <w:t>,</w:t>
                  </w:r>
                  <w:r>
                    <w:rPr>
                      <w:rFonts w:ascii="Cambria Math" w:hAnsi="Cambria Math"/>
                    </w:rPr>
                    <w:t>𝑀𝑔</w:t>
                  </w:r>
                  <w:r>
                    <w:t>,</w:t>
                  </w:r>
                  <w:r>
                    <w:rPr>
                      <w:rFonts w:ascii="Cambria Math" w:hAnsi="Cambria Math"/>
                    </w:rPr>
                    <w:t>𝑁𝑔</w:t>
                  </w:r>
                  <w:r>
                    <w:t>,</w:t>
                  </w:r>
                  <w:r>
                    <w:rPr>
                      <w:rFonts w:ascii="Cambria Math" w:hAnsi="Cambria Math"/>
                    </w:rPr>
                    <w:t>𝑀𝑝</w:t>
                  </w:r>
                  <w:r>
                    <w:t>,</w:t>
                  </w:r>
                  <w:r>
                    <w:rPr>
                      <w:rFonts w:ascii="Cambria Math" w:hAnsi="Cambria Math"/>
                    </w:rPr>
                    <w:t>𝑁𝑝</w:t>
                  </w:r>
                  <w:r>
                    <w:t>)</w:t>
                  </w:r>
                </w:p>
                <w:p w14:paraId="0F89C97D" w14:textId="77777777" w:rsidR="00507DBE" w:rsidRDefault="00507DBE" w:rsidP="00281029">
                  <w:pPr>
                    <w:spacing w:after="0"/>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Default="00507DBE" w:rsidP="00281029">
                  <w:pPr>
                    <w:spacing w:after="0"/>
                    <w:contextualSpacing/>
                  </w:pPr>
                  <w:r>
                    <w:t>(8,8,2,1,1,4,8) with (</w:t>
                  </w:r>
                  <w:r>
                    <w:rPr>
                      <w:rFonts w:ascii="Cambria Math" w:hAnsi="Cambria Math"/>
                    </w:rPr>
                    <w:t>𝑑</w:t>
                  </w:r>
                  <w:r>
                    <w:t>H,</w:t>
                  </w:r>
                  <w:r>
                    <w:rPr>
                      <w:rStyle w:val="apple-converted-space"/>
                    </w:rPr>
                    <w:t> </w:t>
                  </w:r>
                  <w:r>
                    <w:rPr>
                      <w:rFonts w:ascii="Cambria Math" w:hAnsi="Cambria Math"/>
                    </w:rPr>
                    <w:t>𝑑</w:t>
                  </w:r>
                  <w:r>
                    <w:t xml:space="preserve">V) = (0.5, </w:t>
                  </w:r>
                  <w:proofErr w:type="gramStart"/>
                  <w:r>
                    <w:t>0.8)</w:t>
                  </w:r>
                  <w:r>
                    <w:rPr>
                      <w:rFonts w:ascii="Cambria Math" w:hAnsi="Cambria Math"/>
                    </w:rPr>
                    <w:t>𝜆</w:t>
                  </w:r>
                  <w:proofErr w:type="gramEnd"/>
                </w:p>
                <w:p w14:paraId="029307E0" w14:textId="77777777" w:rsidR="00507DBE" w:rsidRDefault="00507DBE" w:rsidP="00281029">
                  <w:pPr>
                    <w:spacing w:after="0"/>
                    <w:contextualSpacing/>
                    <w:jc w:val="both"/>
                  </w:pPr>
                  <w:r>
                    <w:t>(4,4,2,1,1,4,4) with (</w:t>
                  </w:r>
                  <w:r>
                    <w:rPr>
                      <w:rFonts w:ascii="Cambria Math" w:hAnsi="Cambria Math"/>
                    </w:rPr>
                    <w:t>𝑑</w:t>
                  </w:r>
                  <w:r>
                    <w:t>H,</w:t>
                  </w:r>
                  <w:r>
                    <w:rPr>
                      <w:rStyle w:val="apple-converted-space"/>
                    </w:rPr>
                    <w:t> </w:t>
                  </w:r>
                  <w:r>
                    <w:rPr>
                      <w:rFonts w:ascii="Cambria Math" w:hAnsi="Cambria Math"/>
                    </w:rPr>
                    <w:t>𝑑</w:t>
                  </w:r>
                  <w:r>
                    <w:t xml:space="preserve">V) = (0.5, </w:t>
                  </w:r>
                  <w:proofErr w:type="gramStart"/>
                  <w:r>
                    <w:t>0.8)</w:t>
                  </w:r>
                  <w:r>
                    <w:rPr>
                      <w:rFonts w:ascii="Cambria Math" w:hAnsi="Cambria Math"/>
                    </w:rPr>
                    <w:t>𝜆</w:t>
                  </w:r>
                  <w:proofErr w:type="gramEnd"/>
                </w:p>
                <w:p w14:paraId="5DA1CC2E" w14:textId="77777777" w:rsidR="00507DBE" w:rsidRDefault="00507DBE" w:rsidP="00281029">
                  <w:pPr>
                    <w:spacing w:after="0"/>
                    <w:contextualSpacing/>
                    <w:jc w:val="both"/>
                  </w:pPr>
                  <w:r>
                    <w:t>(2,2,2,1,1,2,2) with (</w:t>
                  </w:r>
                  <w:proofErr w:type="spellStart"/>
                  <w:proofErr w:type="gramStart"/>
                  <w:r>
                    <w:rPr>
                      <w:rStyle w:val="Emphasis"/>
                    </w:rPr>
                    <w:t>d</w:t>
                  </w:r>
                  <w:r>
                    <w:t>H</w:t>
                  </w:r>
                  <w:proofErr w:type="spellEnd"/>
                  <w:r>
                    <w:t xml:space="preserve"> ,</w:t>
                  </w:r>
                  <w:proofErr w:type="gramEnd"/>
                  <w:r>
                    <w:rPr>
                      <w:rStyle w:val="apple-converted-space"/>
                    </w:rPr>
                    <w:t> </w:t>
                  </w:r>
                  <w:proofErr w:type="spellStart"/>
                  <w:r>
                    <w:rPr>
                      <w:rStyle w:val="Emphasis"/>
                    </w:rPr>
                    <w:t>d</w:t>
                  </w:r>
                  <w:r>
                    <w:t>V</w:t>
                  </w:r>
                  <w:proofErr w:type="spellEnd"/>
                  <w:r>
                    <w:t xml:space="preserve"> ) = (0.5, 0.5)λ</w:t>
                  </w:r>
                </w:p>
                <w:p w14:paraId="2322D635" w14:textId="77777777" w:rsidR="00507DBE" w:rsidRDefault="00507DBE" w:rsidP="00281029">
                  <w:pPr>
                    <w:spacing w:after="0"/>
                    <w:contextualSpacing/>
                  </w:pPr>
                  <w:r>
                    <w:t> </w:t>
                  </w:r>
                </w:p>
              </w:tc>
            </w:tr>
            <w:tr w:rsidR="00507DBE"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Default="00507DBE" w:rsidP="00281029">
                  <w:pPr>
                    <w:spacing w:after="0"/>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Default="00507DBE" w:rsidP="00281029">
                  <w:pPr>
                    <w:spacing w:after="0"/>
                    <w:contextualSpacing/>
                    <w:jc w:val="both"/>
                  </w:pPr>
                  <w:r>
                    <w:t>To be defined according to outcome of Proposal 2.1</w:t>
                  </w:r>
                </w:p>
              </w:tc>
            </w:tr>
            <w:tr w:rsidR="00507DBE"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Default="00507DBE" w:rsidP="00281029">
                  <w:pPr>
                    <w:spacing w:after="0"/>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Default="00507DBE" w:rsidP="00281029">
                  <w:pPr>
                    <w:spacing w:after="0"/>
                    <w:contextualSpacing/>
                    <w:jc w:val="both"/>
                  </w:pPr>
                  <w:r>
                    <w:t>3 Km/h</w:t>
                  </w:r>
                </w:p>
              </w:tc>
            </w:tr>
            <w:tr w:rsidR="00507DBE"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Default="00507DBE" w:rsidP="00281029">
                  <w:pPr>
                    <w:spacing w:after="0"/>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Default="00507DBE" w:rsidP="00281029">
                  <w:pPr>
                    <w:spacing w:after="0"/>
                    <w:contextualSpacing/>
                    <w:jc w:val="both"/>
                  </w:pPr>
                  <w:r>
                    <w:t xml:space="preserve">Adaptive, </w:t>
                  </w:r>
                  <w:proofErr w:type="gramStart"/>
                  <w:r>
                    <w:t>Fixed</w:t>
                  </w:r>
                  <w:proofErr w:type="gramEnd"/>
                  <w:r>
                    <w:rPr>
                      <w:rStyle w:val="apple-converted-space"/>
                    </w:rPr>
                    <w:t> </w:t>
                  </w:r>
                  <w:r>
                    <w:t>(reported by company)</w:t>
                  </w:r>
                  <w:r>
                    <w:rPr>
                      <w:rStyle w:val="apple-converted-space"/>
                    </w:rPr>
                    <w:t> </w:t>
                  </w:r>
                </w:p>
              </w:tc>
            </w:tr>
            <w:tr w:rsidR="00507DBE"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Default="00507DBE" w:rsidP="00281029">
                  <w:pPr>
                    <w:spacing w:after="0"/>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Default="00507DBE" w:rsidP="00281029">
                  <w:pPr>
                    <w:spacing w:after="0"/>
                    <w:contextualSpacing/>
                    <w:jc w:val="both"/>
                  </w:pPr>
                  <w:r>
                    <w:t xml:space="preserve">Adaptive, </w:t>
                  </w:r>
                  <w:proofErr w:type="gramStart"/>
                  <w:r>
                    <w:t>Fixed</w:t>
                  </w:r>
                  <w:proofErr w:type="gramEnd"/>
                  <w:r>
                    <w:t xml:space="preserve"> (reported by company)</w:t>
                  </w:r>
                  <w:r>
                    <w:rPr>
                      <w:rStyle w:val="apple-converted-space"/>
                    </w:rPr>
                    <w:t> </w:t>
                  </w:r>
                </w:p>
              </w:tc>
            </w:tr>
            <w:tr w:rsidR="00507DBE"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Default="00507DBE" w:rsidP="00281029">
                  <w:pPr>
                    <w:spacing w:after="0"/>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Default="00507DBE" w:rsidP="00281029">
                  <w:pPr>
                    <w:spacing w:after="0"/>
                    <w:contextualSpacing/>
                    <w:jc w:val="both"/>
                  </w:pPr>
                  <w:r>
                    <w:t>Type 1; 1 front loaded + 1 additional symbol</w:t>
                  </w:r>
                </w:p>
              </w:tc>
            </w:tr>
            <w:tr w:rsidR="00507DBE"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Default="00507DBE" w:rsidP="00281029">
                  <w:pPr>
                    <w:spacing w:after="0"/>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Default="00507DBE" w:rsidP="00281029">
                  <w:pPr>
                    <w:spacing w:after="0"/>
                    <w:contextualSpacing/>
                    <w:jc w:val="both"/>
                  </w:pPr>
                  <w:r>
                    <w:t>Real</w:t>
                  </w:r>
                </w:p>
              </w:tc>
            </w:tr>
            <w:tr w:rsidR="00507DBE"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Default="00507DBE" w:rsidP="00281029">
                  <w:pPr>
                    <w:spacing w:after="0"/>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Default="00507DBE" w:rsidP="00281029">
                  <w:pPr>
                    <w:spacing w:after="0"/>
                    <w:contextualSpacing/>
                    <w:jc w:val="both"/>
                  </w:pPr>
                  <w:r>
                    <w:t>CDL-A (30ns), CDL-B (100ns),</w:t>
                  </w:r>
                  <w:r>
                    <w:rPr>
                      <w:rStyle w:val="apple-converted-space"/>
                    </w:rPr>
                    <w:t> </w:t>
                  </w:r>
                  <w:r>
                    <w:t>CDL-C (300ns)</w:t>
                  </w:r>
                </w:p>
              </w:tc>
            </w:tr>
          </w:tbl>
          <w:p w14:paraId="49F9C851" w14:textId="77777777" w:rsidR="00507DBE" w:rsidRDefault="00507DBE" w:rsidP="00281029">
            <w:pPr>
              <w:pStyle w:val="bodytext0"/>
              <w:spacing w:before="0" w:beforeAutospacing="0" w:after="0" w:afterAutospacing="0" w:line="240" w:lineRule="auto"/>
              <w:ind w:firstLine="288"/>
              <w:contextualSpacing/>
              <w:rPr>
                <w:lang w:eastAsia="zh-CN"/>
              </w:rPr>
            </w:pPr>
            <w:r>
              <w:rPr>
                <w:rFonts w:ascii="Times New Roman" w:hAnsi="Times New Roman" w:cs="Times New Roman"/>
                <w:lang w:val="en-GB" w:eastAsia="zh-CN"/>
              </w:rPr>
              <w:t> </w:t>
            </w:r>
          </w:p>
          <w:p w14:paraId="60A3FAAC" w14:textId="77777777" w:rsidR="00507DBE" w:rsidRPr="00507DBE" w:rsidRDefault="00507DBE" w:rsidP="00281029">
            <w:pPr>
              <w:spacing w:before="0" w:after="0" w:line="240" w:lineRule="auto"/>
              <w:contextualSpacing/>
              <w:rPr>
                <w:rFonts w:ascii="Calibri" w:eastAsiaTheme="minorHAnsi" w:hAnsi="Calibri"/>
                <w:b/>
                <w:bCs/>
                <w:sz w:val="24"/>
                <w:szCs w:val="24"/>
              </w:rPr>
            </w:pPr>
            <w:r w:rsidRPr="00507DBE">
              <w:rPr>
                <w:b/>
                <w:bCs/>
                <w:sz w:val="22"/>
                <w:szCs w:val="22"/>
                <w:highlight w:val="green"/>
              </w:rPr>
              <w:t>Agreement</w:t>
            </w:r>
          </w:p>
          <w:p w14:paraId="0DD48462" w14:textId="3959B01C" w:rsidR="00507DBE" w:rsidRDefault="00507DBE" w:rsidP="00281029">
            <w:pPr>
              <w:spacing w:before="0" w:after="0" w:line="240" w:lineRule="auto"/>
              <w:contextualSpacing/>
              <w:rPr>
                <w:sz w:val="22"/>
                <w:szCs w:val="22"/>
              </w:rPr>
            </w:pPr>
            <w:r w:rsidRPr="00507DBE">
              <w:rPr>
                <w:sz w:val="22"/>
                <w:szCs w:val="22"/>
              </w:rPr>
              <w:t>For 8TX UE uplink transmission, study codebook- and non-codebook-based transmission with maximal layer number of both 4 and 8 layers.</w:t>
            </w:r>
          </w:p>
          <w:p w14:paraId="40C5F8CA" w14:textId="0DE92733" w:rsidR="000E16F7" w:rsidRDefault="000E16F7" w:rsidP="00281029">
            <w:pPr>
              <w:spacing w:before="0" w:after="0" w:line="240" w:lineRule="auto"/>
              <w:contextualSpacing/>
              <w:rPr>
                <w:sz w:val="22"/>
                <w:szCs w:val="22"/>
              </w:rPr>
            </w:pPr>
          </w:p>
          <w:p w14:paraId="1F865614" w14:textId="77777777" w:rsidR="00F66392" w:rsidRPr="00507DBE" w:rsidRDefault="00F66392" w:rsidP="00F66392">
            <w:pPr>
              <w:spacing w:before="0" w:after="0" w:line="240" w:lineRule="auto"/>
              <w:contextualSpacing/>
              <w:rPr>
                <w:rFonts w:ascii="Calibri" w:eastAsiaTheme="minorHAnsi" w:hAnsi="Calibri"/>
                <w:b/>
                <w:bCs/>
                <w:sz w:val="24"/>
                <w:szCs w:val="24"/>
              </w:rPr>
            </w:pPr>
            <w:r w:rsidRPr="00507DBE">
              <w:rPr>
                <w:b/>
                <w:bCs/>
                <w:sz w:val="22"/>
                <w:szCs w:val="22"/>
                <w:highlight w:val="green"/>
              </w:rPr>
              <w:t>Agreement</w:t>
            </w:r>
          </w:p>
          <w:p w14:paraId="7FBE2EF6" w14:textId="53729886" w:rsidR="000E16F7" w:rsidRPr="00F66392" w:rsidRDefault="00456214" w:rsidP="00F66392">
            <w:pPr>
              <w:spacing w:before="0" w:after="0" w:line="240" w:lineRule="auto"/>
              <w:contextualSpacing/>
              <w:rPr>
                <w:rFonts w:ascii="Times" w:hAnsi="Times" w:cs="Times"/>
                <w:sz w:val="22"/>
                <w:szCs w:val="22"/>
              </w:rPr>
            </w:pPr>
            <w:hyperlink r:id="rId11" w:tgtFrame="_blank" w:history="1">
              <w:r w:rsidR="000E16F7" w:rsidRPr="00F66392">
                <w:rPr>
                  <w:rFonts w:ascii="Times" w:hAnsi="Times" w:cs="Times"/>
                  <w:sz w:val="22"/>
                  <w:szCs w:val="22"/>
                </w:rPr>
                <w:t>Adopt the following Table as the reference EVM for SLS evaluation.</w:t>
              </w:r>
            </w:hyperlink>
          </w:p>
          <w:p w14:paraId="0411C8E1" w14:textId="7F732778" w:rsidR="000E16F7" w:rsidRPr="00F66392" w:rsidRDefault="000E16F7" w:rsidP="00F66392">
            <w:pPr>
              <w:pStyle w:val="ListParagraph"/>
              <w:numPr>
                <w:ilvl w:val="0"/>
                <w:numId w:val="26"/>
              </w:numPr>
              <w:spacing w:before="0" w:line="240" w:lineRule="auto"/>
              <w:contextualSpacing/>
              <w:rPr>
                <w:rFonts w:ascii="Times" w:hAnsi="Times" w:cs="Times"/>
              </w:rPr>
            </w:pPr>
            <w:r w:rsidRPr="00F66392">
              <w:rPr>
                <w:rFonts w:ascii="Times" w:hAnsi="Times" w:cs="Times"/>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4E289D"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Style w:val="Strong"/>
                      <w:rFonts w:ascii="Times" w:eastAsia="SimSun" w:hAnsi="Times" w:cs="Times"/>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Style w:val="Strong"/>
                      <w:rFonts w:ascii="Times" w:eastAsia="SimSun" w:hAnsi="Times" w:cs="Times"/>
                    </w:rPr>
                    <w:t>Value</w:t>
                  </w:r>
                </w:p>
              </w:tc>
            </w:tr>
            <w:tr w:rsidR="000E16F7" w:rsidRPr="004E289D"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3.5 GHz</w:t>
                  </w:r>
                </w:p>
              </w:tc>
            </w:tr>
            <w:tr w:rsidR="000E16F7" w:rsidRPr="004E289D"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OFDMA</w:t>
                  </w:r>
                  <w:r w:rsidRPr="004E289D">
                    <w:rPr>
                      <w:rStyle w:val="apple-converted-space"/>
                      <w:rFonts w:ascii="Times" w:hAnsi="Times" w:cs="Times"/>
                    </w:rPr>
                    <w:t> </w:t>
                  </w:r>
                </w:p>
              </w:tc>
            </w:tr>
            <w:tr w:rsidR="000E16F7" w:rsidRPr="004E289D"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14 OFDM symbol slot</w:t>
                  </w:r>
                </w:p>
                <w:p w14:paraId="61614C44" w14:textId="77777777" w:rsidR="000E16F7" w:rsidRPr="004E289D" w:rsidRDefault="000E16F7" w:rsidP="00281029">
                  <w:pPr>
                    <w:pStyle w:val="mc-p"/>
                    <w:spacing w:before="0" w:beforeAutospacing="0" w:after="0" w:afterAutospacing="0"/>
                    <w:contextualSpacing/>
                    <w:jc w:val="both"/>
                    <w:rPr>
                      <w:rFonts w:ascii="Times" w:hAnsi="Times" w:cs="Times"/>
                    </w:rPr>
                  </w:pPr>
                  <w:proofErr w:type="gramStart"/>
                  <w:r w:rsidRPr="004E289D">
                    <w:rPr>
                      <w:rFonts w:ascii="Times" w:hAnsi="Times" w:cs="Times"/>
                    </w:rPr>
                    <w:t>SCS ,</w:t>
                  </w:r>
                  <w:proofErr w:type="gramEnd"/>
                  <w:r w:rsidRPr="004E289D">
                    <w:rPr>
                      <w:rStyle w:val="apple-converted-space"/>
                      <w:rFonts w:ascii="Times" w:hAnsi="Times" w:cs="Times"/>
                    </w:rPr>
                    <w:t> </w:t>
                  </w:r>
                  <w:r w:rsidRPr="004E289D">
                    <w:rPr>
                      <w:rFonts w:ascii="Times" w:hAnsi="Times" w:cs="Times"/>
                    </w:rPr>
                    <w:t>30</w:t>
                  </w:r>
                  <w:r w:rsidRPr="004E289D">
                    <w:rPr>
                      <w:rStyle w:val="apple-converted-space"/>
                      <w:rFonts w:ascii="Times" w:hAnsi="Times" w:cs="Times"/>
                    </w:rPr>
                    <w:t> </w:t>
                  </w:r>
                  <w:proofErr w:type="spellStart"/>
                  <w:r w:rsidRPr="004E289D">
                    <w:rPr>
                      <w:rFonts w:ascii="Times" w:hAnsi="Times" w:cs="Times"/>
                    </w:rPr>
                    <w:t>KHz</w:t>
                  </w:r>
                  <w:proofErr w:type="spellEnd"/>
                  <w:r w:rsidRPr="004E289D">
                    <w:rPr>
                      <w:rStyle w:val="apple-converted-space"/>
                      <w:rFonts w:ascii="Times" w:hAnsi="Times" w:cs="Times"/>
                    </w:rPr>
                    <w:t>  </w:t>
                  </w:r>
                </w:p>
              </w:tc>
            </w:tr>
            <w:tr w:rsidR="000E16F7" w:rsidRPr="004E289D"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xml:space="preserve">Outdoor FWA (38.901): </w:t>
                  </w:r>
                  <w:proofErr w:type="spellStart"/>
                  <w:r w:rsidRPr="004E289D">
                    <w:rPr>
                      <w:rFonts w:ascii="Times" w:hAnsi="Times" w:cs="Times"/>
                    </w:rPr>
                    <w:t>UMa</w:t>
                  </w:r>
                  <w:proofErr w:type="spellEnd"/>
                  <w:r w:rsidRPr="004E289D">
                    <w:rPr>
                      <w:rFonts w:ascii="Times" w:hAnsi="Times" w:cs="Times"/>
                    </w:rPr>
                    <w:t xml:space="preserve"> (ISD = 500 m), 100% Outdoor, 3Km/h</w:t>
                  </w:r>
                </w:p>
              </w:tc>
            </w:tr>
            <w:tr w:rsidR="000E16F7" w:rsidRPr="004E289D"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4E289D" w:rsidRDefault="000E16F7" w:rsidP="00281029">
                  <w:pPr>
                    <w:spacing w:after="0"/>
                    <w:contextualSpacing/>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xml:space="preserve">Indoor FWA (38.901): </w:t>
                  </w:r>
                  <w:proofErr w:type="spellStart"/>
                  <w:r w:rsidRPr="004E289D">
                    <w:rPr>
                      <w:rFonts w:ascii="Times" w:hAnsi="Times" w:cs="Times"/>
                    </w:rPr>
                    <w:t>UMi</w:t>
                  </w:r>
                  <w:proofErr w:type="spellEnd"/>
                  <w:r w:rsidRPr="004E289D">
                    <w:rPr>
                      <w:rFonts w:ascii="Times" w:hAnsi="Times" w:cs="Times"/>
                    </w:rPr>
                    <w:t xml:space="preserve"> (ISD = 200 m), 100% Indoor, 3Km/h</w:t>
                  </w:r>
                </w:p>
              </w:tc>
            </w:tr>
            <w:tr w:rsidR="000E16F7" w:rsidRPr="004E289D"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4E289D" w:rsidRDefault="000E16F7" w:rsidP="00281029">
                  <w:pPr>
                    <w:spacing w:after="0"/>
                    <w:contextualSpacing/>
                    <w:rPr>
                      <w:rFonts w:ascii="Times" w:eastAsiaTheme="minorHAnsi" w:hAnsi="Times" w:cs="Times"/>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Industrial (38.901): Indoor Office (</w:t>
                  </w:r>
                  <w:proofErr w:type="gramStart"/>
                  <w:r w:rsidRPr="004E289D">
                    <w:rPr>
                      <w:rFonts w:ascii="Times" w:hAnsi="Times" w:cs="Times"/>
                    </w:rPr>
                    <w:t>Inh )</w:t>
                  </w:r>
                  <w:proofErr w:type="gramEnd"/>
                  <w:r w:rsidRPr="004E289D">
                    <w:rPr>
                      <w:rFonts w:ascii="Times" w:hAnsi="Times" w:cs="Times"/>
                    </w:rPr>
                    <w:t>, 3Km/h</w:t>
                  </w:r>
                </w:p>
              </w:tc>
            </w:tr>
            <w:tr w:rsidR="000E16F7" w:rsidRPr="004E289D"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38.901</w:t>
                  </w:r>
                </w:p>
              </w:tc>
            </w:tr>
            <w:tr w:rsidR="000E16F7" w:rsidRPr="004E289D"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20 MHz, 100 MHz</w:t>
                  </w:r>
                  <w:r w:rsidRPr="004E289D">
                    <w:rPr>
                      <w:rStyle w:val="apple-converted-space"/>
                      <w:rFonts w:ascii="Times" w:hAnsi="Times" w:cs="Times"/>
                    </w:rPr>
                    <w:t> </w:t>
                  </w:r>
                </w:p>
              </w:tc>
            </w:tr>
            <w:tr w:rsidR="000E16F7" w:rsidRPr="004E289D"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4E289D" w:rsidRDefault="000E16F7" w:rsidP="00281029">
                  <w:pPr>
                    <w:pStyle w:val="mc-p"/>
                    <w:spacing w:before="0" w:beforeAutospacing="0" w:after="0" w:afterAutospacing="0"/>
                    <w:contextualSpacing/>
                    <w:rPr>
                      <w:rFonts w:ascii="Times" w:hAnsi="Times" w:cs="Times"/>
                    </w:rPr>
                  </w:pPr>
                  <w:r w:rsidRPr="004E289D">
                    <w:rPr>
                      <w:rFonts w:ascii="Times" w:hAnsi="Times" w:cs="Times"/>
                    </w:rPr>
                    <w:t>gNB RX antenna setup and port layouts</w:t>
                  </w:r>
                </w:p>
                <w:p w14:paraId="6F404BC3"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lastRenderedPageBreak/>
                    <w:t>(</w:t>
                  </w:r>
                  <w:r w:rsidRPr="004E289D">
                    <w:rPr>
                      <w:rFonts w:ascii="Cambria Math" w:hAnsi="Cambria Math" w:cs="Cambria Math"/>
                    </w:rPr>
                    <w:t>𝑀</w:t>
                  </w:r>
                  <w:r w:rsidRPr="004E289D">
                    <w:rPr>
                      <w:rFonts w:ascii="Times" w:hAnsi="Times" w:cs="Times"/>
                    </w:rPr>
                    <w:t>,</w:t>
                  </w:r>
                  <w:r w:rsidRPr="004E289D">
                    <w:rPr>
                      <w:rFonts w:ascii="Cambria Math" w:hAnsi="Cambria Math" w:cs="Cambria Math"/>
                    </w:rPr>
                    <w:t>𝑁</w:t>
                  </w:r>
                  <w:r w:rsidRPr="004E289D">
                    <w:rPr>
                      <w:rFonts w:ascii="Times" w:hAnsi="Times" w:cs="Times"/>
                    </w:rPr>
                    <w:t>,</w:t>
                  </w:r>
                  <w:r w:rsidRPr="004E289D">
                    <w:rPr>
                      <w:rFonts w:ascii="Cambria Math" w:hAnsi="Cambria Math" w:cs="Cambria Math"/>
                    </w:rPr>
                    <w:t>𝑃</w:t>
                  </w:r>
                  <w:r w:rsidRPr="004E289D">
                    <w:rPr>
                      <w:rFonts w:ascii="Times" w:hAnsi="Times" w:cs="Times"/>
                    </w:rPr>
                    <w:t>,</w:t>
                  </w:r>
                  <w:r w:rsidRPr="004E289D">
                    <w:rPr>
                      <w:rFonts w:ascii="Cambria Math" w:hAnsi="Cambria Math" w:cs="Cambria Math"/>
                    </w:rPr>
                    <w:t>𝑀𝑔</w:t>
                  </w:r>
                  <w:r w:rsidRPr="004E289D">
                    <w:rPr>
                      <w:rFonts w:ascii="Times" w:hAnsi="Times" w:cs="Times"/>
                    </w:rPr>
                    <w:t>,</w:t>
                  </w:r>
                  <w:r w:rsidRPr="004E289D">
                    <w:rPr>
                      <w:rFonts w:ascii="Cambria Math" w:hAnsi="Cambria Math" w:cs="Cambria Math"/>
                    </w:rPr>
                    <w:t>𝑁𝑔</w:t>
                  </w:r>
                  <w:r w:rsidRPr="004E289D">
                    <w:rPr>
                      <w:rFonts w:ascii="Times" w:hAnsi="Times" w:cs="Times"/>
                    </w:rPr>
                    <w:t>,</w:t>
                  </w:r>
                  <w:r w:rsidRPr="004E289D">
                    <w:rPr>
                      <w:rFonts w:ascii="Cambria Math" w:hAnsi="Cambria Math" w:cs="Cambria Math"/>
                    </w:rPr>
                    <w:t>𝑀𝑝</w:t>
                  </w:r>
                  <w:r w:rsidRPr="004E289D">
                    <w:rPr>
                      <w:rFonts w:ascii="Times" w:hAnsi="Times" w:cs="Times"/>
                    </w:rPr>
                    <w:t>,</w:t>
                  </w:r>
                  <w:r w:rsidRPr="004E289D">
                    <w:rPr>
                      <w:rFonts w:ascii="Cambria Math" w:hAnsi="Cambria Math" w:cs="Cambria Math"/>
                    </w:rPr>
                    <w:t>𝑁𝑝</w:t>
                  </w:r>
                  <w:r w:rsidRPr="004E289D">
                    <w:rPr>
                      <w:rFonts w:ascii="Times" w:hAnsi="Times" w:cs="Times"/>
                    </w:rPr>
                    <w:t>)</w:t>
                  </w:r>
                  <w:r w:rsidRPr="004E289D">
                    <w:rPr>
                      <w:rStyle w:val="apple-converted-space"/>
                      <w:rFonts w:ascii="Times" w:hAnsi="Times" w:cs="Times"/>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lastRenderedPageBreak/>
                    <w:t xml:space="preserve">Outdoor </w:t>
                  </w:r>
                  <w:proofErr w:type="gramStart"/>
                  <w:r w:rsidRPr="004E289D">
                    <w:rPr>
                      <w:rFonts w:ascii="Times" w:hAnsi="Times" w:cs="Times"/>
                      <w:lang w:val="de-DE"/>
                    </w:rPr>
                    <w:t>FWA :</w:t>
                  </w:r>
                  <w:proofErr w:type="gramEnd"/>
                  <w:r w:rsidRPr="004E289D">
                    <w:rPr>
                      <w:rFonts w:ascii="Times" w:hAnsi="Times" w:cs="Times"/>
                      <w:lang w:val="de-DE"/>
                    </w:rPr>
                    <w:t> </w:t>
                  </w:r>
                </w:p>
                <w:p w14:paraId="7FA47E8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(8,8,2,1,1,4,8)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64980FF6"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lastRenderedPageBreak/>
                    <w:t xml:space="preserve">(4,4,2,1,1,4,4)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38A92C4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w:t>
                  </w:r>
                </w:p>
                <w:p w14:paraId="4D15814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Indoor </w:t>
                  </w:r>
                  <w:proofErr w:type="gramStart"/>
                  <w:r w:rsidRPr="004E289D">
                    <w:rPr>
                      <w:rFonts w:ascii="Times" w:hAnsi="Times" w:cs="Times"/>
                      <w:lang w:val="de-DE"/>
                    </w:rPr>
                    <w:t>FWA :</w:t>
                  </w:r>
                  <w:proofErr w:type="gramEnd"/>
                  <w:r w:rsidRPr="004E289D">
                    <w:rPr>
                      <w:rFonts w:ascii="Times" w:hAnsi="Times" w:cs="Times"/>
                      <w:lang w:val="de-DE"/>
                    </w:rPr>
                    <w:t> </w:t>
                  </w:r>
                </w:p>
                <w:p w14:paraId="4D0E666D"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(8,8,2,1,1,4,8)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3C7C3C50"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(4,4,2,1,1,4,4) </w:t>
                  </w:r>
                  <w:proofErr w:type="spellStart"/>
                  <w:r w:rsidRPr="004E289D">
                    <w:rPr>
                      <w:rFonts w:ascii="Times" w:hAnsi="Times" w:cs="Times"/>
                      <w:lang w:val="de-DE"/>
                    </w:rPr>
                    <w:t>with</w:t>
                  </w:r>
                  <w:proofErr w:type="spellEnd"/>
                  <w:r w:rsidRPr="004E289D">
                    <w:rPr>
                      <w:rFonts w:ascii="Times" w:hAnsi="Times" w:cs="Times"/>
                      <w:lang w:val="de-DE"/>
                    </w:rPr>
                    <w:t xml:space="preserve"> (</w:t>
                  </w:r>
                  <w:r w:rsidRPr="004E289D">
                    <w:rPr>
                      <w:rFonts w:ascii="Cambria Math" w:hAnsi="Cambria Math" w:cs="Cambria Math"/>
                      <w:lang w:val="de-DE"/>
                    </w:rPr>
                    <w:t>𝑑</w:t>
                  </w:r>
                  <w:r w:rsidRPr="004E289D">
                    <w:rPr>
                      <w:rFonts w:ascii="Times" w:hAnsi="Times" w:cs="Times"/>
                      <w:lang w:val="de-DE"/>
                    </w:rPr>
                    <w:t>H, </w:t>
                  </w:r>
                  <w:r w:rsidRPr="004E289D">
                    <w:rPr>
                      <w:rFonts w:ascii="Cambria Math" w:hAnsi="Cambria Math" w:cs="Cambria Math"/>
                      <w:lang w:val="de-DE"/>
                    </w:rPr>
                    <w:t>𝑑</w:t>
                  </w:r>
                  <w:r w:rsidRPr="004E289D">
                    <w:rPr>
                      <w:rFonts w:ascii="Times" w:hAnsi="Times" w:cs="Times"/>
                      <w:lang w:val="de-DE"/>
                    </w:rPr>
                    <w:t xml:space="preserve">V) = (0.5, </w:t>
                  </w:r>
                  <w:proofErr w:type="gramStart"/>
                  <w:r w:rsidRPr="004E289D">
                    <w:rPr>
                      <w:rFonts w:ascii="Times" w:hAnsi="Times" w:cs="Times"/>
                      <w:lang w:val="de-DE"/>
                    </w:rPr>
                    <w:t>0.8)</w:t>
                  </w:r>
                  <w:r w:rsidRPr="004E289D">
                    <w:rPr>
                      <w:rFonts w:ascii="Cambria Math" w:hAnsi="Cambria Math" w:cs="Cambria Math"/>
                      <w:lang w:val="de-DE"/>
                    </w:rPr>
                    <w:t>𝜆</w:t>
                  </w:r>
                  <w:proofErr w:type="gramEnd"/>
                </w:p>
                <w:p w14:paraId="0522A54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w:t>
                  </w:r>
                </w:p>
                <w:p w14:paraId="1D2C4574"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Industrial:</w:t>
                  </w:r>
                </w:p>
                <w:p w14:paraId="46713BBF"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(2,2,2,1,1,2,2) </w:t>
                  </w:r>
                  <w:proofErr w:type="spellStart"/>
                  <w:r w:rsidRPr="004E289D">
                    <w:rPr>
                      <w:rFonts w:ascii="Times" w:hAnsi="Times" w:cs="Times"/>
                      <w:lang w:val="de-DE"/>
                    </w:rPr>
                    <w:t>with</w:t>
                  </w:r>
                  <w:proofErr w:type="spellEnd"/>
                  <w:r w:rsidRPr="004E289D">
                    <w:rPr>
                      <w:rFonts w:ascii="Times" w:hAnsi="Times" w:cs="Times"/>
                      <w:lang w:val="de-DE"/>
                    </w:rPr>
                    <w:t xml:space="preserve"> (</w:t>
                  </w:r>
                  <w:proofErr w:type="spellStart"/>
                  <w:proofErr w:type="gramStart"/>
                  <w:r w:rsidRPr="004E289D">
                    <w:rPr>
                      <w:rFonts w:ascii="Times" w:hAnsi="Times" w:cs="Times"/>
                      <w:lang w:val="de-DE"/>
                    </w:rPr>
                    <w:t>dH</w:t>
                  </w:r>
                  <w:proofErr w:type="spellEnd"/>
                  <w:r w:rsidRPr="004E289D">
                    <w:rPr>
                      <w:rFonts w:ascii="Times" w:hAnsi="Times" w:cs="Times"/>
                      <w:lang w:val="de-DE"/>
                    </w:rPr>
                    <w:t xml:space="preserve"> ,</w:t>
                  </w:r>
                  <w:proofErr w:type="gramEnd"/>
                  <w:r w:rsidRPr="004E289D">
                    <w:rPr>
                      <w:rFonts w:ascii="Times" w:hAnsi="Times" w:cs="Times"/>
                      <w:lang w:val="de-DE"/>
                    </w:rPr>
                    <w:t xml:space="preserve"> </w:t>
                  </w:r>
                  <w:proofErr w:type="spellStart"/>
                  <w:r w:rsidRPr="004E289D">
                    <w:rPr>
                      <w:rFonts w:ascii="Times" w:hAnsi="Times" w:cs="Times"/>
                      <w:lang w:val="de-DE"/>
                    </w:rPr>
                    <w:t>dV</w:t>
                  </w:r>
                  <w:proofErr w:type="spellEnd"/>
                  <w:r w:rsidRPr="004E289D">
                    <w:rPr>
                      <w:rFonts w:ascii="Times" w:hAnsi="Times" w:cs="Times"/>
                      <w:lang w:val="de-DE"/>
                    </w:rPr>
                    <w:t xml:space="preserve"> ) = (0.5, 0.5)λ</w:t>
                  </w:r>
                </w:p>
                <w:p w14:paraId="010DE89B" w14:textId="77777777" w:rsidR="000E16F7" w:rsidRPr="004E289D" w:rsidRDefault="000E16F7" w:rsidP="00281029">
                  <w:pPr>
                    <w:pStyle w:val="mc-p"/>
                    <w:spacing w:before="0" w:beforeAutospacing="0" w:after="0" w:afterAutospacing="0"/>
                    <w:contextualSpacing/>
                    <w:rPr>
                      <w:rFonts w:ascii="Times" w:hAnsi="Times" w:cs="Times"/>
                    </w:rPr>
                  </w:pPr>
                  <w:r w:rsidRPr="004E289D">
                    <w:rPr>
                      <w:rFonts w:ascii="Times" w:hAnsi="Times" w:cs="Times"/>
                    </w:rPr>
                    <w:t> </w:t>
                  </w:r>
                </w:p>
              </w:tc>
            </w:tr>
            <w:tr w:rsidR="000E16F7" w:rsidRPr="004E289D"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lastRenderedPageBreak/>
                    <w:t xml:space="preserve">gNB </w:t>
                  </w:r>
                  <w:proofErr w:type="spellStart"/>
                  <w:r w:rsidRPr="004E289D">
                    <w:rPr>
                      <w:rFonts w:ascii="Times" w:hAnsi="Times" w:cs="Times"/>
                      <w:lang w:val="de-DE"/>
                    </w:rPr>
                    <w:t>antenna</w:t>
                  </w:r>
                  <w:proofErr w:type="spellEnd"/>
                  <w:r w:rsidRPr="004E289D">
                    <w:rPr>
                      <w:rFonts w:ascii="Times" w:hAnsi="Times" w:cs="Times"/>
                      <w:lang w:val="de-DE"/>
                    </w:rPr>
                    <w:t xml:space="preserve"> </w:t>
                  </w:r>
                  <w:proofErr w:type="spellStart"/>
                  <w:r w:rsidRPr="004E289D">
                    <w:rPr>
                      <w:rFonts w:ascii="Times" w:hAnsi="Times" w:cs="Times"/>
                      <w:lang w:val="de-DE"/>
                    </w:rPr>
                    <w:t>radiation</w:t>
                  </w:r>
                  <w:proofErr w:type="spellEnd"/>
                  <w:r w:rsidRPr="004E289D">
                    <w:rPr>
                      <w:rFonts w:ascii="Times" w:hAnsi="Times" w:cs="Times"/>
                      <w:lang w:val="de-DE"/>
                    </w:rPr>
                    <w:t xml:space="preserve"> </w:t>
                  </w:r>
                  <w:proofErr w:type="spellStart"/>
                  <w:r w:rsidRPr="004E289D">
                    <w:rPr>
                      <w:rFonts w:ascii="Times" w:hAnsi="Times" w:cs="Times"/>
                      <w:lang w:val="de-DE"/>
                    </w:rPr>
                    <w:t>pattern</w:t>
                  </w:r>
                  <w:proofErr w:type="spellEnd"/>
                  <w:r w:rsidRPr="004E289D">
                    <w:rPr>
                      <w:rFonts w:ascii="Times" w:hAnsi="Times" w:cs="Times"/>
                      <w:lang w:val="de-DE"/>
                    </w:rPr>
                    <w:t xml:space="preserve"> </w:t>
                  </w:r>
                  <w:proofErr w:type="spellStart"/>
                  <w:r w:rsidRPr="004E289D">
                    <w:rPr>
                      <w:rFonts w:ascii="Times" w:hAnsi="Times" w:cs="Times"/>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Outdoor/Indoor </w:t>
                  </w:r>
                  <w:proofErr w:type="gramStart"/>
                  <w:r w:rsidRPr="004E289D">
                    <w:rPr>
                      <w:rFonts w:ascii="Times" w:hAnsi="Times" w:cs="Times"/>
                      <w:lang w:val="de-DE"/>
                    </w:rPr>
                    <w:t>FWA :</w:t>
                  </w:r>
                  <w:proofErr w:type="gramEnd"/>
                  <w:r w:rsidRPr="004E289D">
                    <w:rPr>
                      <w:rFonts w:ascii="Times" w:hAnsi="Times" w:cs="Times"/>
                      <w:lang w:val="de-DE"/>
                    </w:rPr>
                    <w:t> </w:t>
                  </w:r>
                </w:p>
                <w:p w14:paraId="4C3BAD28"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38.901 Table 7.3-1, 8 </w:t>
                  </w:r>
                  <w:proofErr w:type="spellStart"/>
                  <w:proofErr w:type="gramStart"/>
                  <w:r w:rsidRPr="004E289D">
                    <w:rPr>
                      <w:rFonts w:ascii="Times" w:hAnsi="Times" w:cs="Times"/>
                      <w:lang w:val="de-DE"/>
                    </w:rPr>
                    <w:t>dBi</w:t>
                  </w:r>
                  <w:proofErr w:type="spellEnd"/>
                  <w:r w:rsidRPr="004E289D">
                    <w:rPr>
                      <w:rFonts w:ascii="Times" w:hAnsi="Times" w:cs="Times"/>
                      <w:lang w:val="de-DE"/>
                    </w:rPr>
                    <w:t xml:space="preserve"> ,</w:t>
                  </w:r>
                  <w:proofErr w:type="gramEnd"/>
                  <w:r w:rsidRPr="004E289D">
                    <w:rPr>
                      <w:rFonts w:ascii="Times" w:hAnsi="Times" w:cs="Times"/>
                      <w:lang w:val="de-DE"/>
                    </w:rPr>
                    <w:t xml:space="preserve"> 65° HPBW</w:t>
                  </w:r>
                </w:p>
                <w:p w14:paraId="286EA742"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w:t>
                  </w:r>
                </w:p>
                <w:p w14:paraId="38134CA5"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Industrial:</w:t>
                  </w:r>
                </w:p>
                <w:p w14:paraId="57701C39"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xml:space="preserve">IMT.2412 Table 10,5 </w:t>
                  </w:r>
                  <w:proofErr w:type="spellStart"/>
                  <w:proofErr w:type="gramStart"/>
                  <w:r w:rsidRPr="004E289D">
                    <w:rPr>
                      <w:rFonts w:ascii="Times" w:hAnsi="Times" w:cs="Times"/>
                      <w:lang w:val="de-DE"/>
                    </w:rPr>
                    <w:t>dBi</w:t>
                  </w:r>
                  <w:proofErr w:type="spellEnd"/>
                  <w:r w:rsidRPr="004E289D">
                    <w:rPr>
                      <w:rFonts w:ascii="Times" w:hAnsi="Times" w:cs="Times"/>
                      <w:lang w:val="de-DE"/>
                    </w:rPr>
                    <w:t xml:space="preserve"> ,</w:t>
                  </w:r>
                  <w:proofErr w:type="gramEnd"/>
                  <w:r w:rsidRPr="004E289D">
                    <w:rPr>
                      <w:rFonts w:ascii="Times" w:hAnsi="Times" w:cs="Times"/>
                      <w:lang w:val="de-DE"/>
                    </w:rPr>
                    <w:t xml:space="preserve"> 90° HPBW</w:t>
                  </w:r>
                </w:p>
                <w:p w14:paraId="02F79F16"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lang w:val="de-DE"/>
                    </w:rPr>
                    <w:t> </w:t>
                  </w:r>
                </w:p>
              </w:tc>
            </w:tr>
            <w:tr w:rsidR="000E16F7" w:rsidRPr="004E289D"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5dB</w:t>
                  </w:r>
                  <w:r w:rsidRPr="004E289D">
                    <w:rPr>
                      <w:rStyle w:val="apple-converted-space"/>
                      <w:rFonts w:ascii="Times" w:hAnsi="Times" w:cs="Times"/>
                    </w:rPr>
                    <w:t> </w:t>
                  </w:r>
                </w:p>
              </w:tc>
            </w:tr>
            <w:tr w:rsidR="000E16F7" w:rsidRPr="004E289D"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MMSE-IRC</w:t>
                  </w:r>
                </w:p>
              </w:tc>
            </w:tr>
            <w:tr w:rsidR="000E16F7" w:rsidRPr="004E289D"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Single user with proportional fair</w:t>
                  </w:r>
                </w:p>
              </w:tc>
            </w:tr>
            <w:tr w:rsidR="000E16F7" w:rsidRPr="004E289D"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4E289D" w:rsidRDefault="000E16F7" w:rsidP="00281029">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Up to 64 QAM</w:t>
                  </w:r>
                  <w:r w:rsidRPr="004E289D">
                    <w:rPr>
                      <w:rStyle w:val="apple-converted-space"/>
                      <w:rFonts w:ascii="Times" w:hAnsi="Times" w:cs="Times"/>
                    </w:rPr>
                    <w:t>  </w:t>
                  </w:r>
                </w:p>
                <w:p w14:paraId="76DC4BEB" w14:textId="77777777" w:rsidR="000E16F7" w:rsidRPr="004E289D" w:rsidRDefault="000E16F7" w:rsidP="00281029">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Up to</w:t>
                  </w:r>
                  <w:r w:rsidRPr="004E289D">
                    <w:rPr>
                      <w:rStyle w:val="apple-converted-space"/>
                      <w:rFonts w:ascii="Times" w:hAnsi="Times" w:cs="Times"/>
                    </w:rPr>
                    <w:t> </w:t>
                  </w:r>
                  <w:r w:rsidRPr="004E289D">
                    <w:rPr>
                      <w:rFonts w:ascii="Times" w:hAnsi="Times" w:cs="Times"/>
                    </w:rPr>
                    <w:t>256QAM</w:t>
                  </w:r>
                  <w:r w:rsidRPr="004E289D">
                    <w:rPr>
                      <w:rStyle w:val="apple-converted-space"/>
                      <w:rFonts w:ascii="Times" w:hAnsi="Times" w:cs="Times"/>
                    </w:rPr>
                    <w:t>  </w:t>
                  </w:r>
                </w:p>
              </w:tc>
            </w:tr>
            <w:tr w:rsidR="000E16F7" w:rsidRPr="004E289D"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SU-MIMO with rank adaptation</w:t>
                  </w:r>
                </w:p>
              </w:tc>
            </w:tr>
            <w:tr w:rsidR="000E16F7" w:rsidRPr="004E289D"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3 Km/h</w:t>
                  </w:r>
                </w:p>
              </w:tc>
            </w:tr>
            <w:tr w:rsidR="000E16F7" w:rsidRPr="004E289D"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4E289D" w:rsidRDefault="000E16F7" w:rsidP="00281029">
                  <w:pPr>
                    <w:pStyle w:val="mc-p"/>
                    <w:spacing w:before="0" w:beforeAutospacing="0" w:after="0" w:afterAutospacing="0"/>
                    <w:contextualSpacing/>
                    <w:rPr>
                      <w:rFonts w:ascii="Times" w:hAnsi="Times" w:cs="Times"/>
                    </w:rPr>
                  </w:pPr>
                  <w:r w:rsidRPr="004E289D">
                    <w:rPr>
                      <w:rFonts w:ascii="Times" w:hAnsi="Times" w:cs="Times"/>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To be defined according to outcome of Proposal 2.1</w:t>
                  </w:r>
                </w:p>
              </w:tc>
            </w:tr>
            <w:tr w:rsidR="000E16F7" w:rsidRPr="004E289D"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FTP model 1: Packet size 500KB, RU= 50% and suggested low/high RU of values of 20% and 70%</w:t>
                  </w:r>
                </w:p>
                <w:p w14:paraId="4DACFDC9"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Full buffer (optional) </w:t>
                  </w:r>
                </w:p>
              </w:tc>
            </w:tr>
            <w:tr w:rsidR="000E16F7" w:rsidRPr="004E289D"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xml:space="preserve">R15 UL 4-Tx </w:t>
                  </w:r>
                  <w:proofErr w:type="gramStart"/>
                  <w:r w:rsidRPr="004E289D">
                    <w:rPr>
                      <w:rFonts w:ascii="Times" w:hAnsi="Times" w:cs="Times"/>
                    </w:rPr>
                    <w:t>codebook ,</w:t>
                  </w:r>
                  <w:proofErr w:type="gramEnd"/>
                  <w:r w:rsidRPr="004E289D">
                    <w:rPr>
                      <w:rStyle w:val="apple-converted-space"/>
                      <w:rFonts w:ascii="Times" w:hAnsi="Times" w:cs="Times"/>
                    </w:rPr>
                    <w:t> </w:t>
                  </w:r>
                </w:p>
                <w:p w14:paraId="1EACF19E"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Eigen-based,</w:t>
                  </w:r>
                  <w:r w:rsidRPr="004E289D">
                    <w:rPr>
                      <w:rStyle w:val="apple-converted-space"/>
                      <w:rFonts w:ascii="Times" w:hAnsi="Times" w:cs="Times"/>
                    </w:rPr>
                    <w:t> </w:t>
                  </w:r>
                  <w:r w:rsidRPr="004E289D">
                    <w:rPr>
                      <w:rFonts w:ascii="Times" w:hAnsi="Times" w:cs="Times"/>
                    </w:rPr>
                    <w:t>companies report PRG assumption</w:t>
                  </w:r>
                  <w:r w:rsidRPr="004E289D">
                    <w:rPr>
                      <w:rStyle w:val="apple-converted-space"/>
                      <w:rFonts w:ascii="Times" w:hAnsi="Times" w:cs="Times"/>
                    </w:rPr>
                    <w:t> </w:t>
                  </w:r>
                </w:p>
              </w:tc>
            </w:tr>
            <w:tr w:rsidR="000E16F7" w:rsidRPr="004E289D"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 xml:space="preserve">Wideband </w:t>
                  </w:r>
                </w:p>
              </w:tc>
            </w:tr>
            <w:tr w:rsidR="000E16F7" w:rsidRPr="004E289D"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Open loop,</w:t>
                  </w:r>
                  <w:r w:rsidRPr="004E289D">
                    <w:rPr>
                      <w:rStyle w:val="apple-converted-space"/>
                      <w:rFonts w:ascii="Times" w:hAnsi="Times" w:cs="Times"/>
                    </w:rPr>
                    <w:t> </w:t>
                  </w:r>
                </w:p>
                <w:p w14:paraId="004447E4" w14:textId="77777777" w:rsidR="000E16F7" w:rsidRPr="004E289D" w:rsidRDefault="000E16F7" w:rsidP="00281029">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alpha = 0.8</w:t>
                  </w:r>
                </w:p>
                <w:p w14:paraId="5686A3E6" w14:textId="77777777" w:rsidR="000E16F7" w:rsidRPr="004E289D" w:rsidRDefault="000E16F7" w:rsidP="00281029">
                  <w:pPr>
                    <w:pStyle w:val="mc-p"/>
                    <w:spacing w:before="0" w:beforeAutospacing="0" w:after="0" w:afterAutospacing="0"/>
                    <w:ind w:left="250" w:hanging="180"/>
                    <w:contextualSpacing/>
                    <w:jc w:val="both"/>
                    <w:rPr>
                      <w:rFonts w:ascii="Times" w:hAnsi="Times" w:cs="Times"/>
                    </w:rPr>
                  </w:pPr>
                  <w:r w:rsidRPr="004E289D">
                    <w:rPr>
                      <w:rFonts w:ascii="Times" w:hAnsi="Times" w:cs="Times"/>
                    </w:rPr>
                    <w:t>-   </w:t>
                  </w:r>
                  <w:r w:rsidRPr="004E289D">
                    <w:rPr>
                      <w:rStyle w:val="apple-converted-space"/>
                      <w:rFonts w:ascii="Times" w:hAnsi="Times" w:cs="Times"/>
                    </w:rPr>
                    <w:t> </w:t>
                  </w:r>
                  <w:r w:rsidRPr="004E289D">
                    <w:rPr>
                      <w:rFonts w:ascii="Times" w:hAnsi="Times" w:cs="Times"/>
                    </w:rPr>
                    <w:t>P</w:t>
                  </w:r>
                  <w:r w:rsidRPr="004E289D">
                    <w:rPr>
                      <w:rFonts w:ascii="Times" w:hAnsi="Times" w:cs="Times"/>
                      <w:vertAlign w:val="subscript"/>
                    </w:rPr>
                    <w:t>0</w:t>
                  </w:r>
                  <w:r w:rsidRPr="004E289D">
                    <w:rPr>
                      <w:rStyle w:val="apple-converted-space"/>
                      <w:rFonts w:ascii="Times" w:hAnsi="Times" w:cs="Times"/>
                      <w:vertAlign w:val="subscript"/>
                    </w:rPr>
                    <w:t> </w:t>
                  </w:r>
                  <w:r w:rsidRPr="004E289D">
                    <w:rPr>
                      <w:rFonts w:ascii="Times" w:hAnsi="Times" w:cs="Times"/>
                    </w:rPr>
                    <w:t>= -50, -80 dBm</w:t>
                  </w:r>
                  <w:r w:rsidRPr="004E289D">
                    <w:rPr>
                      <w:rStyle w:val="apple-converted-space"/>
                      <w:rFonts w:ascii="Times" w:hAnsi="Times" w:cs="Times"/>
                    </w:rPr>
                    <w:t>  </w:t>
                  </w:r>
                </w:p>
                <w:p w14:paraId="064A9457"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to be selected according to the deployment scenario</w:t>
                  </w:r>
                  <w:r w:rsidRPr="004E289D">
                    <w:rPr>
                      <w:rStyle w:val="apple-converted-space"/>
                      <w:rFonts w:ascii="Times" w:hAnsi="Times" w:cs="Times"/>
                    </w:rPr>
                    <w:t> </w:t>
                  </w:r>
                </w:p>
              </w:tc>
            </w:tr>
            <w:tr w:rsidR="000E16F7" w:rsidRPr="004E289D"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23 dBm (UE, 38.101)</w:t>
                  </w:r>
                </w:p>
                <w:p w14:paraId="0138F16B"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32 dBm (FWA, 38.101)</w:t>
                  </w:r>
                </w:p>
              </w:tc>
            </w:tr>
            <w:tr w:rsidR="000E16F7" w:rsidRPr="004E289D"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4E289D" w:rsidRDefault="000E16F7" w:rsidP="00281029">
                  <w:pPr>
                    <w:pStyle w:val="mc-p"/>
                    <w:spacing w:before="0" w:beforeAutospacing="0" w:after="0" w:afterAutospacing="0"/>
                    <w:contextualSpacing/>
                    <w:rPr>
                      <w:rFonts w:ascii="Times" w:hAnsi="Times" w:cs="Times"/>
                    </w:rPr>
                  </w:pPr>
                  <w:r w:rsidRPr="004E289D">
                    <w:rPr>
                      <w:rFonts w:ascii="Times" w:hAnsi="Times" w:cs="Times"/>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4E289D" w:rsidRDefault="000E16F7" w:rsidP="00281029">
                  <w:pPr>
                    <w:pStyle w:val="mc-p"/>
                    <w:spacing w:before="0" w:beforeAutospacing="0" w:after="0" w:afterAutospacing="0"/>
                    <w:contextualSpacing/>
                    <w:jc w:val="both"/>
                    <w:rPr>
                      <w:rFonts w:ascii="Times" w:hAnsi="Times" w:cs="Times"/>
                    </w:rPr>
                  </w:pPr>
                  <w:r w:rsidRPr="004E289D">
                    <w:rPr>
                      <w:rFonts w:ascii="Times" w:hAnsi="Times" w:cs="Times"/>
                    </w:rPr>
                    <w:t>UL</w:t>
                  </w:r>
                  <w:r w:rsidRPr="004E289D">
                    <w:rPr>
                      <w:rStyle w:val="apple-converted-space"/>
                      <w:rFonts w:ascii="Times" w:hAnsi="Times" w:cs="Times"/>
                    </w:rPr>
                    <w:t> </w:t>
                  </w:r>
                  <w:r w:rsidRPr="004E289D">
                    <w:rPr>
                      <w:rFonts w:ascii="Times" w:hAnsi="Times" w:cs="Times"/>
                    </w:rPr>
                    <w:t>mean-user throughput, 5%-</w:t>
                  </w:r>
                  <w:proofErr w:type="spellStart"/>
                  <w:r w:rsidRPr="004E289D">
                    <w:rPr>
                      <w:rFonts w:ascii="Times" w:hAnsi="Times" w:cs="Times"/>
                    </w:rPr>
                    <w:t>ile</w:t>
                  </w:r>
                  <w:proofErr w:type="spellEnd"/>
                  <w:r w:rsidRPr="004E289D">
                    <w:rPr>
                      <w:rFonts w:ascii="Times" w:hAnsi="Times" w:cs="Times"/>
                    </w:rPr>
                    <w:t xml:space="preserve"> and 95%-</w:t>
                  </w:r>
                  <w:proofErr w:type="spellStart"/>
                  <w:r w:rsidRPr="004E289D">
                    <w:rPr>
                      <w:rFonts w:ascii="Times" w:hAnsi="Times" w:cs="Times"/>
                    </w:rPr>
                    <w:t>ile</w:t>
                  </w:r>
                  <w:proofErr w:type="spellEnd"/>
                  <w:r w:rsidRPr="004E289D">
                    <w:rPr>
                      <w:rFonts w:ascii="Times" w:hAnsi="Times" w:cs="Times"/>
                    </w:rPr>
                    <w:t xml:space="preserve"> UPT</w:t>
                  </w:r>
                </w:p>
              </w:tc>
            </w:tr>
          </w:tbl>
          <w:p w14:paraId="6BBED8EE" w14:textId="77777777" w:rsidR="000E16F7" w:rsidRPr="00507DBE" w:rsidRDefault="000E16F7" w:rsidP="00281029">
            <w:pPr>
              <w:spacing w:before="0" w:after="0" w:line="240" w:lineRule="auto"/>
              <w:contextualSpacing/>
              <w:rPr>
                <w:sz w:val="22"/>
                <w:szCs w:val="22"/>
              </w:rPr>
            </w:pPr>
          </w:p>
          <w:p w14:paraId="0B499194" w14:textId="77777777" w:rsidR="00281029" w:rsidRPr="00C869E5" w:rsidRDefault="00281029" w:rsidP="00281029">
            <w:pPr>
              <w:spacing w:before="0" w:after="0" w:line="240" w:lineRule="auto"/>
              <w:contextualSpacing/>
              <w:rPr>
                <w:b/>
                <w:bCs/>
                <w:color w:val="000000"/>
                <w:sz w:val="22"/>
                <w:szCs w:val="22"/>
                <w:highlight w:val="green"/>
                <w:shd w:val="clear" w:color="auto" w:fill="FFFF00"/>
              </w:rPr>
            </w:pPr>
            <w:r w:rsidRPr="00C869E5">
              <w:rPr>
                <w:b/>
                <w:bCs/>
                <w:color w:val="000000"/>
                <w:sz w:val="22"/>
                <w:szCs w:val="22"/>
                <w:highlight w:val="green"/>
                <w:shd w:val="clear" w:color="auto" w:fill="FFFF00"/>
              </w:rPr>
              <w:t>Agreement</w:t>
            </w:r>
          </w:p>
          <w:p w14:paraId="20629ECE" w14:textId="77777777" w:rsidR="00281029" w:rsidRPr="00281029" w:rsidRDefault="00281029" w:rsidP="00281029">
            <w:pPr>
              <w:spacing w:before="0" w:after="0" w:line="240" w:lineRule="auto"/>
              <w:contextualSpacing/>
              <w:rPr>
                <w:sz w:val="22"/>
                <w:szCs w:val="22"/>
              </w:rPr>
            </w:pPr>
            <w:r w:rsidRPr="00281029">
              <w:rPr>
                <w:sz w:val="22"/>
                <w:szCs w:val="22"/>
              </w:rPr>
              <w:t>For 8TX UE, consider the following UE antenna layouts for codebook design,</w:t>
            </w:r>
          </w:p>
          <w:p w14:paraId="0272F59E" w14:textId="77777777" w:rsidR="00281029" w:rsidRPr="00281029" w:rsidRDefault="00281029" w:rsidP="00281029">
            <w:pPr>
              <w:pStyle w:val="BodyText"/>
              <w:spacing w:before="0" w:after="0" w:line="240" w:lineRule="auto"/>
              <w:ind w:left="360" w:hanging="360"/>
              <w:contextualSpacing/>
              <w:rPr>
                <w:sz w:val="22"/>
                <w:szCs w:val="22"/>
              </w:rPr>
            </w:pPr>
            <w:r w:rsidRPr="00281029">
              <w:rPr>
                <w:rFonts w:ascii="Symbol" w:hAnsi="Symbol"/>
                <w:sz w:val="22"/>
                <w:szCs w:val="22"/>
              </w:rPr>
              <w:t>·</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For non-coherent UEs, consider linear array (1D/2D) of cross-polarized or single-polarized antenna configuration</w:t>
            </w:r>
          </w:p>
          <w:p w14:paraId="0F456B65" w14:textId="5E462915" w:rsidR="00281029" w:rsidRPr="00281029" w:rsidRDefault="00281029" w:rsidP="00281029">
            <w:pPr>
              <w:pStyle w:val="BodyText"/>
              <w:spacing w:before="0" w:after="0" w:line="240" w:lineRule="auto"/>
              <w:ind w:left="360" w:hanging="360"/>
              <w:contextualSpacing/>
              <w:rPr>
                <w:sz w:val="22"/>
                <w:szCs w:val="22"/>
              </w:rPr>
            </w:pPr>
            <w:r w:rsidRPr="00281029">
              <w:rPr>
                <w:rFonts w:ascii="Symbol" w:hAnsi="Symbol"/>
                <w:sz w:val="22"/>
                <w:szCs w:val="22"/>
              </w:rPr>
              <w:t>·</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For fully/</w:t>
            </w:r>
            <w:proofErr w:type="gramStart"/>
            <w:r w:rsidRPr="00281029">
              <w:rPr>
                <w:sz w:val="22"/>
                <w:szCs w:val="22"/>
              </w:rPr>
              <w:t>partial-coherent</w:t>
            </w:r>
            <w:proofErr w:type="gramEnd"/>
            <w:r w:rsidRPr="00281029">
              <w:rPr>
                <w:sz w:val="22"/>
                <w:szCs w:val="22"/>
              </w:rPr>
              <w:t xml:space="preserve"> UEs, consider</w:t>
            </w:r>
            <w:r w:rsidRPr="00281029">
              <w:rPr>
                <w:rStyle w:val="apple-converted-space"/>
                <w:sz w:val="22"/>
                <w:szCs w:val="22"/>
              </w:rPr>
              <w:t> </w:t>
            </w:r>
            <w:r w:rsidRPr="00281029">
              <w:rPr>
                <w:sz w:val="22"/>
                <w:szCs w:val="22"/>
              </w:rPr>
              <w:t>linear array (1D/2D)</w:t>
            </w:r>
          </w:p>
          <w:p w14:paraId="7535AF9F" w14:textId="77777777" w:rsidR="00281029" w:rsidRPr="00281029" w:rsidRDefault="00281029" w:rsidP="00281029">
            <w:pPr>
              <w:pStyle w:val="BodyText"/>
              <w:spacing w:before="0" w:after="0" w:line="240" w:lineRule="auto"/>
              <w:ind w:left="990" w:hanging="360"/>
              <w:contextualSpacing/>
              <w:rPr>
                <w:sz w:val="22"/>
                <w:szCs w:val="22"/>
              </w:rPr>
            </w:pPr>
            <w:r w:rsidRPr="00281029">
              <w:rPr>
                <w:rFonts w:ascii="Courier New" w:hAnsi="Courier New" w:cs="Courier New"/>
                <w:sz w:val="22"/>
                <w:szCs w:val="22"/>
              </w:rPr>
              <w:t>o</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Where the array is either cross-polarized antenna configuration or single polarized antenna configuration</w:t>
            </w:r>
          </w:p>
          <w:p w14:paraId="279F64DE" w14:textId="77777777" w:rsidR="00281029" w:rsidRPr="00281029" w:rsidRDefault="00281029" w:rsidP="00281029">
            <w:pPr>
              <w:pStyle w:val="BodyText"/>
              <w:spacing w:before="0" w:after="0" w:line="240" w:lineRule="auto"/>
              <w:ind w:left="990" w:hanging="360"/>
              <w:contextualSpacing/>
              <w:rPr>
                <w:sz w:val="22"/>
                <w:szCs w:val="22"/>
              </w:rPr>
            </w:pPr>
            <w:r w:rsidRPr="00281029">
              <w:rPr>
                <w:rFonts w:ascii="Courier New" w:hAnsi="Courier New" w:cs="Courier New"/>
                <w:sz w:val="22"/>
                <w:szCs w:val="22"/>
              </w:rPr>
              <w:t>o</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Ng&gt;=1 antenna groups can be considered where each group comprises coherent antennas, and across groups, antennas can be non-coherent/coherent depending on device types</w:t>
            </w:r>
          </w:p>
          <w:p w14:paraId="28ED671A" w14:textId="77777777" w:rsidR="00281029" w:rsidRPr="00281029" w:rsidRDefault="00281029" w:rsidP="00281029">
            <w:pPr>
              <w:pStyle w:val="BodyText"/>
              <w:spacing w:before="0" w:after="0" w:line="240" w:lineRule="auto"/>
              <w:ind w:left="1440" w:hanging="360"/>
              <w:contextualSpacing/>
              <w:rPr>
                <w:sz w:val="22"/>
                <w:szCs w:val="22"/>
              </w:rPr>
            </w:pPr>
            <w:proofErr w:type="gramStart"/>
            <w:r w:rsidRPr="00281029">
              <w:rPr>
                <w:rFonts w:ascii="Wingdings" w:hAnsi="Wingdings"/>
                <w:sz w:val="22"/>
                <w:szCs w:val="22"/>
              </w:rPr>
              <w:t>§</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An</w:t>
            </w:r>
            <w:proofErr w:type="gramEnd"/>
            <w:r w:rsidRPr="00281029">
              <w:rPr>
                <w:sz w:val="22"/>
                <w:szCs w:val="22"/>
              </w:rPr>
              <w:t xml:space="preserve"> example of an antenna group is a panel</w:t>
            </w:r>
          </w:p>
          <w:p w14:paraId="36990ABE" w14:textId="52A63CA6" w:rsidR="00281029" w:rsidRPr="00281029" w:rsidRDefault="00281029" w:rsidP="00281029">
            <w:pPr>
              <w:pStyle w:val="BodyText"/>
              <w:spacing w:before="0" w:after="0" w:line="240" w:lineRule="auto"/>
              <w:ind w:left="990" w:hanging="360"/>
              <w:contextualSpacing/>
              <w:rPr>
                <w:sz w:val="22"/>
                <w:szCs w:val="22"/>
              </w:rPr>
            </w:pPr>
            <w:r w:rsidRPr="00281029">
              <w:rPr>
                <w:rFonts w:ascii="Courier New" w:hAnsi="Courier New" w:cs="Courier New"/>
                <w:sz w:val="22"/>
                <w:szCs w:val="22"/>
              </w:rPr>
              <w:t>o</w:t>
            </w:r>
            <w:r w:rsidRPr="00281029">
              <w:rPr>
                <w:rFonts w:ascii="Times New Roman" w:hAnsi="Times New Roman"/>
                <w:sz w:val="22"/>
                <w:szCs w:val="22"/>
              </w:rPr>
              <w:t>  </w:t>
            </w:r>
            <w:r w:rsidRPr="00281029">
              <w:rPr>
                <w:rStyle w:val="apple-converted-space"/>
                <w:rFonts w:ascii="Times New Roman" w:hAnsi="Times New Roman"/>
                <w:sz w:val="22"/>
                <w:szCs w:val="22"/>
              </w:rPr>
              <w:t> </w:t>
            </w:r>
            <w:r w:rsidRPr="00281029">
              <w:rPr>
                <w:sz w:val="22"/>
                <w:szCs w:val="22"/>
              </w:rPr>
              <w:t>Within an antenna group, antenna elements are uniformly</w:t>
            </w:r>
            <w:r w:rsidRPr="00281029">
              <w:rPr>
                <w:rStyle w:val="apple-converted-space"/>
                <w:sz w:val="22"/>
                <w:szCs w:val="22"/>
              </w:rPr>
              <w:t> </w:t>
            </w:r>
            <w:r w:rsidRPr="00281029">
              <w:rPr>
                <w:sz w:val="22"/>
                <w:szCs w:val="22"/>
              </w:rPr>
              <w:t>spaced. Across different antenna groups, companies to provide details.</w:t>
            </w:r>
          </w:p>
          <w:p w14:paraId="283DDAA4" w14:textId="77777777" w:rsidR="00281029" w:rsidRPr="00281029" w:rsidRDefault="00281029" w:rsidP="00281029">
            <w:pPr>
              <w:pStyle w:val="BodyText"/>
              <w:numPr>
                <w:ilvl w:val="0"/>
                <w:numId w:val="21"/>
              </w:numPr>
              <w:overflowPunct/>
              <w:autoSpaceDE/>
              <w:autoSpaceDN/>
              <w:adjustRightInd/>
              <w:spacing w:before="0" w:after="0" w:line="240" w:lineRule="auto"/>
              <w:contextualSpacing/>
              <w:textAlignment w:val="auto"/>
              <w:rPr>
                <w:rFonts w:eastAsia="Times New Roman"/>
                <w:sz w:val="22"/>
                <w:szCs w:val="28"/>
              </w:rPr>
            </w:pPr>
            <w:r w:rsidRPr="00281029">
              <w:rPr>
                <w:rFonts w:eastAsia="Times New Roman"/>
                <w:sz w:val="22"/>
                <w:szCs w:val="28"/>
              </w:rPr>
              <w:t xml:space="preserve">Additional information for definition of antenna layout </w:t>
            </w:r>
          </w:p>
          <w:p w14:paraId="67F98138" w14:textId="77777777" w:rsidR="00281029" w:rsidRPr="00281029" w:rsidRDefault="00281029" w:rsidP="00281029">
            <w:pPr>
              <w:pStyle w:val="BodyText"/>
              <w:numPr>
                <w:ilvl w:val="1"/>
                <w:numId w:val="21"/>
              </w:numPr>
              <w:overflowPunct/>
              <w:autoSpaceDE/>
              <w:autoSpaceDN/>
              <w:adjustRightInd/>
              <w:spacing w:before="0" w:after="0" w:line="240" w:lineRule="auto"/>
              <w:contextualSpacing/>
              <w:textAlignment w:val="auto"/>
              <w:rPr>
                <w:rFonts w:eastAsia="Times New Roman"/>
                <w:sz w:val="22"/>
                <w:szCs w:val="28"/>
              </w:rPr>
            </w:pPr>
            <w:r w:rsidRPr="00281029">
              <w:rPr>
                <w:rFonts w:eastAsia="Times New Roman"/>
                <w:sz w:val="22"/>
                <w:szCs w:val="28"/>
              </w:rPr>
              <w:lastRenderedPageBreak/>
              <w:t xml:space="preserve">Based on the number of coherent groups, following exemplary cases can be considered where, within each group, antenna elements are spaced by 0.5λ, and then </w:t>
            </w:r>
            <w:proofErr w:type="spellStart"/>
            <w:r w:rsidRPr="00281029">
              <w:rPr>
                <w:rFonts w:eastAsia="Times New Roman"/>
                <w:sz w:val="22"/>
                <w:szCs w:val="28"/>
              </w:rPr>
              <w:t>dG</w:t>
            </w:r>
            <w:proofErr w:type="spellEnd"/>
            <w:r w:rsidRPr="00281029">
              <w:rPr>
                <w:rFonts w:eastAsia="Times New Roman"/>
                <w:sz w:val="22"/>
                <w:szCs w:val="28"/>
              </w:rPr>
              <w:t xml:space="preserve">-H, </w:t>
            </w:r>
            <w:proofErr w:type="spellStart"/>
            <w:r w:rsidRPr="00281029">
              <w:rPr>
                <w:rFonts w:eastAsia="Times New Roman"/>
                <w:sz w:val="22"/>
                <w:szCs w:val="28"/>
              </w:rPr>
              <w:t>dG</w:t>
            </w:r>
            <w:proofErr w:type="spellEnd"/>
            <w:r w:rsidRPr="00281029">
              <w:rPr>
                <w:rFonts w:eastAsia="Times New Roman"/>
                <w:sz w:val="22"/>
                <w:szCs w:val="28"/>
              </w:rPr>
              <w:t xml:space="preserve">-V represent the horizontal and vertical spacings between the centers of adjacent antenna groups, respectively </w:t>
            </w:r>
          </w:p>
          <w:p w14:paraId="69DF31A9" w14:textId="77777777" w:rsidR="00281029" w:rsidRPr="00281029" w:rsidRDefault="00281029" w:rsidP="00281029">
            <w:pPr>
              <w:pStyle w:val="BodyText"/>
              <w:numPr>
                <w:ilvl w:val="2"/>
                <w:numId w:val="21"/>
              </w:numPr>
              <w:overflowPunct/>
              <w:autoSpaceDE/>
              <w:autoSpaceDN/>
              <w:adjustRightInd/>
              <w:spacing w:before="0" w:after="0" w:line="240" w:lineRule="auto"/>
              <w:contextualSpacing/>
              <w:textAlignment w:val="auto"/>
              <w:rPr>
                <w:rFonts w:eastAsia="Times New Roman"/>
                <w:sz w:val="22"/>
                <w:szCs w:val="28"/>
              </w:rPr>
            </w:pPr>
            <w:r w:rsidRPr="00281029">
              <w:rPr>
                <w:rFonts w:eastAsia="Times New Roman"/>
                <w:sz w:val="22"/>
                <w:szCs w:val="28"/>
              </w:rPr>
              <w:t xml:space="preserve">Further down-selection can be done in the next meeting, if needed </w:t>
            </w:r>
          </w:p>
          <w:p w14:paraId="328104F3" w14:textId="77777777" w:rsidR="00281029" w:rsidRPr="00281029" w:rsidRDefault="00281029" w:rsidP="00281029">
            <w:pPr>
              <w:pStyle w:val="BodyText"/>
              <w:numPr>
                <w:ilvl w:val="2"/>
                <w:numId w:val="21"/>
              </w:numPr>
              <w:overflowPunct/>
              <w:autoSpaceDE/>
              <w:autoSpaceDN/>
              <w:adjustRightInd/>
              <w:spacing w:before="0" w:after="0" w:line="240" w:lineRule="auto"/>
              <w:contextualSpacing/>
              <w:textAlignment w:val="auto"/>
              <w:rPr>
                <w:rFonts w:eastAsia="Times New Roman"/>
                <w:sz w:val="22"/>
                <w:szCs w:val="28"/>
              </w:rPr>
            </w:pPr>
            <w:r w:rsidRPr="00281029">
              <w:rPr>
                <w:rFonts w:eastAsia="Times New Roman"/>
                <w:sz w:val="22"/>
                <w:szCs w:val="28"/>
              </w:rPr>
              <w:t xml:space="preserve">The shown exemplary placing of antenna groups can be used for evaluation purpose, but the codebook design is not restricted to shown cases. </w:t>
            </w:r>
          </w:p>
          <w:p w14:paraId="1AA7AEFA" w14:textId="77777777" w:rsidR="00281029" w:rsidRPr="00281029" w:rsidRDefault="00281029" w:rsidP="00281029">
            <w:pPr>
              <w:pStyle w:val="BodyText"/>
              <w:numPr>
                <w:ilvl w:val="2"/>
                <w:numId w:val="21"/>
              </w:numPr>
              <w:overflowPunct/>
              <w:autoSpaceDE/>
              <w:autoSpaceDN/>
              <w:adjustRightInd/>
              <w:spacing w:before="0" w:after="0" w:line="240" w:lineRule="auto"/>
              <w:contextualSpacing/>
              <w:textAlignment w:val="auto"/>
              <w:rPr>
                <w:rFonts w:eastAsia="Times New Roman"/>
                <w:sz w:val="22"/>
                <w:szCs w:val="28"/>
              </w:rPr>
            </w:pPr>
            <w:r w:rsidRPr="00281029">
              <w:rPr>
                <w:rFonts w:eastAsia="Times New Roman"/>
                <w:sz w:val="22"/>
                <w:szCs w:val="28"/>
              </w:rPr>
              <w:t>Other antenna layouts for other use cases are not precluded.</w:t>
            </w:r>
          </w:p>
          <w:p w14:paraId="2DF07859" w14:textId="77777777" w:rsidR="00281029" w:rsidRPr="007B7D73" w:rsidRDefault="00281029" w:rsidP="00281029">
            <w:pPr>
              <w:pStyle w:val="BodyText"/>
              <w:numPr>
                <w:ilvl w:val="2"/>
                <w:numId w:val="21"/>
              </w:numPr>
              <w:overflowPunct/>
              <w:autoSpaceDE/>
              <w:autoSpaceDN/>
              <w:adjustRightInd/>
              <w:spacing w:before="0" w:after="0" w:line="240" w:lineRule="auto"/>
              <w:contextualSpacing/>
              <w:textAlignment w:val="auto"/>
              <w:rPr>
                <w:rFonts w:eastAsia="Times New Roman"/>
                <w:b/>
                <w:bCs/>
                <w:sz w:val="22"/>
                <w:szCs w:val="28"/>
              </w:rPr>
            </w:pPr>
            <w:r w:rsidRPr="007B7D73">
              <w:rPr>
                <w:rFonts w:eastAsia="Times New Roman"/>
                <w:b/>
                <w:bCs/>
                <w:sz w:val="22"/>
                <w:szCs w:val="28"/>
              </w:rPr>
              <w:t>To start companies may report their results according to their preferred layout.</w:t>
            </w:r>
          </w:p>
          <w:p w14:paraId="7D45CBC4" w14:textId="77777777" w:rsidR="00281029" w:rsidRPr="00280522" w:rsidRDefault="00281029" w:rsidP="00281029">
            <w:pPr>
              <w:pStyle w:val="BodyText"/>
              <w:spacing w:before="0" w:after="0" w:line="240" w:lineRule="auto"/>
              <w:ind w:left="1440" w:hanging="360"/>
              <w:contextualSpacing/>
              <w:rPr>
                <w:rFonts w:eastAsia="Calibri"/>
                <w:b/>
                <w:bCs/>
              </w:rPr>
            </w:pPr>
            <w:r>
              <w:rPr>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6"/>
              <w:gridCol w:w="4127"/>
              <w:gridCol w:w="3279"/>
            </w:tblGrid>
            <w:tr w:rsidR="00281029"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Default="00281029" w:rsidP="00281029">
                  <w:pPr>
                    <w:spacing w:after="0"/>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Default="00281029" w:rsidP="00281029">
                  <w:pPr>
                    <w:spacing w:after="0"/>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Default="00281029" w:rsidP="00281029">
                  <w:pPr>
                    <w:spacing w:after="0"/>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Default="00281029" w:rsidP="00281029">
                  <w:pPr>
                    <w:spacing w:after="0"/>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Default="00281029" w:rsidP="00281029">
                  <w:pPr>
                    <w:spacing w:after="0"/>
                    <w:contextualSpacing/>
                    <w:jc w:val="center"/>
                  </w:pPr>
                  <w:r>
                    <w:rPr>
                      <w:b/>
                      <w:bCs/>
                    </w:rPr>
                    <w:t>Antenna Pattern/Antenna Element Gain</w:t>
                  </w:r>
                </w:p>
              </w:tc>
            </w:tr>
            <w:tr w:rsidR="00281029"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Default="00281029" w:rsidP="00281029">
                  <w:pPr>
                    <w:spacing w:after="0"/>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Default="00281029" w:rsidP="00281029">
                  <w:pPr>
                    <w:spacing w:after="0"/>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Default="00281029" w:rsidP="00281029">
                  <w:pPr>
                    <w:spacing w:after="0"/>
                    <w:contextualSpacing/>
                    <w:jc w:val="center"/>
                  </w:pPr>
                  <w:r>
                    <w:t xml:space="preserve">(2, 2, 2), </w:t>
                  </w:r>
                </w:p>
                <w:p w14:paraId="2F9AD783" w14:textId="77777777" w:rsidR="00281029" w:rsidRDefault="00281029" w:rsidP="00281029">
                  <w:pPr>
                    <w:spacing w:after="0"/>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Default="007F33D0" w:rsidP="00281029">
                  <w:pPr>
                    <w:spacing w:after="0"/>
                    <w:contextualSpacing/>
                    <w:jc w:val="center"/>
                  </w:pPr>
                  <w:r>
                    <w:rPr>
                      <w:b/>
                      <w:noProof/>
                    </w:rPr>
                    <w:fldChar w:fldCharType="begin"/>
                  </w:r>
                  <w:r>
                    <w:rPr>
                      <w:b/>
                      <w:noProof/>
                    </w:rPr>
                    <w:instrText xml:space="preserve"> INCLUDEPICTURE  "cid:image001.png@01D86B95.47F0C450" \* MERGEFORMATINET </w:instrText>
                  </w:r>
                  <w:r>
                    <w:rPr>
                      <w:b/>
                      <w:noProof/>
                    </w:rPr>
                    <w:fldChar w:fldCharType="separate"/>
                  </w:r>
                  <w:r w:rsidR="00456214">
                    <w:rPr>
                      <w:b/>
                      <w:noProof/>
                    </w:rPr>
                    <w:fldChar w:fldCharType="begin"/>
                  </w:r>
                  <w:r w:rsidR="00456214">
                    <w:rPr>
                      <w:b/>
                      <w:noProof/>
                    </w:rPr>
                    <w:instrText xml:space="preserve"> </w:instrText>
                  </w:r>
                  <w:r w:rsidR="00456214">
                    <w:rPr>
                      <w:b/>
                      <w:noProof/>
                    </w:rPr>
                    <w:instrText>INCLUDEPICTURE  "cid:image001.png@01D86B95.47F0C450" \* MERGEFORMATINET</w:instrText>
                  </w:r>
                  <w:r w:rsidR="00456214">
                    <w:rPr>
                      <w:b/>
                      <w:noProof/>
                    </w:rPr>
                    <w:instrText xml:space="preserve"> </w:instrText>
                  </w:r>
                  <w:r w:rsidR="00456214">
                    <w:rPr>
                      <w:b/>
                      <w:noProof/>
                    </w:rPr>
                    <w:fldChar w:fldCharType="separate"/>
                  </w:r>
                  <w:r w:rsidR="00441E48">
                    <w:rPr>
                      <w:b/>
                      <w:noProof/>
                    </w:rPr>
                    <w:pict w14:anchorId="7FA18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pt;height:62.5pt;visibility:visible">
                        <v:imagedata r:id="rId12" r:href="rId13"/>
                      </v:shape>
                    </w:pict>
                  </w:r>
                  <w:r w:rsidR="00456214">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Default="00281029" w:rsidP="00281029">
                  <w:pPr>
                    <w:pStyle w:val="BodyText"/>
                    <w:spacing w:after="0"/>
                    <w:contextualSpacing/>
                    <w:rPr>
                      <w:lang w:eastAsia="zh-CN"/>
                    </w:rPr>
                  </w:pPr>
                  <w:r>
                    <w:rPr>
                      <w:lang w:eastAsia="zh-CN"/>
                    </w:rPr>
                    <w:t>Isotropic (Indoor/Outdoor FWA &amp; Industrial)</w:t>
                  </w:r>
                </w:p>
                <w:p w14:paraId="7DDC1E22" w14:textId="77777777" w:rsidR="00281029" w:rsidRDefault="00281029" w:rsidP="00281029">
                  <w:pPr>
                    <w:pStyle w:val="BodyText"/>
                    <w:spacing w:after="0"/>
                    <w:contextualSpacing/>
                    <w:rPr>
                      <w:lang w:eastAsia="zh-CN"/>
                    </w:rPr>
                  </w:pPr>
                  <w:r>
                    <w:rPr>
                      <w:lang w:eastAsia="zh-CN"/>
                    </w:rPr>
                    <w:t xml:space="preserve"> </w:t>
                  </w:r>
                </w:p>
                <w:p w14:paraId="007D09DF" w14:textId="77777777" w:rsidR="00281029" w:rsidRDefault="00281029" w:rsidP="00281029">
                  <w:pPr>
                    <w:spacing w:after="0"/>
                    <w:contextualSpacing/>
                  </w:pPr>
                  <w:r>
                    <w:rPr>
                      <w:lang w:eastAsia="zh-CN"/>
                    </w:rPr>
                    <w:t xml:space="preserve">8 dBi, 65° </w:t>
                  </w:r>
                  <w:proofErr w:type="gramStart"/>
                  <w:r>
                    <w:rPr>
                      <w:lang w:eastAsia="zh-CN"/>
                    </w:rPr>
                    <w:t>HPBW(</w:t>
                  </w:r>
                  <w:proofErr w:type="gramEnd"/>
                  <w:r>
                    <w:rPr>
                      <w:lang w:eastAsia="zh-CN"/>
                    </w:rPr>
                    <w:t>Outdoor FWA)</w:t>
                  </w:r>
                </w:p>
              </w:tc>
            </w:tr>
            <w:tr w:rsidR="00281029"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Default="00281029" w:rsidP="00281029">
                  <w:pPr>
                    <w:spacing w:after="0"/>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Default="00281029" w:rsidP="00281029">
                  <w:pPr>
                    <w:spacing w:after="0"/>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Default="00281029" w:rsidP="00281029">
                  <w:pPr>
                    <w:spacing w:after="0"/>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Default="007F33D0" w:rsidP="00281029">
                  <w:pPr>
                    <w:spacing w:after="0"/>
                    <w:contextualSpacing/>
                    <w:jc w:val="center"/>
                  </w:pPr>
                  <w:r>
                    <w:rPr>
                      <w:noProof/>
                    </w:rPr>
                    <w:fldChar w:fldCharType="begin"/>
                  </w:r>
                  <w:r>
                    <w:rPr>
                      <w:noProof/>
                    </w:rPr>
                    <w:instrText xml:space="preserve"> INCLUDEPICTURE  "cid:image002.png@01D86B95.47F0C450" \* MERGEFORMATINET </w:instrText>
                  </w:r>
                  <w:r>
                    <w:rPr>
                      <w:noProof/>
                    </w:rPr>
                    <w:fldChar w:fldCharType="separate"/>
                  </w:r>
                  <w:r w:rsidR="00456214">
                    <w:rPr>
                      <w:noProof/>
                    </w:rPr>
                    <w:fldChar w:fldCharType="begin"/>
                  </w:r>
                  <w:r w:rsidR="00456214">
                    <w:rPr>
                      <w:noProof/>
                    </w:rPr>
                    <w:instrText xml:space="preserve"> </w:instrText>
                  </w:r>
                  <w:r w:rsidR="00456214">
                    <w:rPr>
                      <w:noProof/>
                    </w:rPr>
                    <w:instrText>INCLUDEPICTURE  "cid:image002.png@01D86B95.47F0C450" \* MERGEFORMATINET</w:instrText>
                  </w:r>
                  <w:r w:rsidR="00456214">
                    <w:rPr>
                      <w:noProof/>
                    </w:rPr>
                    <w:instrText xml:space="preserve"> </w:instrText>
                  </w:r>
                  <w:r w:rsidR="00456214">
                    <w:rPr>
                      <w:noProof/>
                    </w:rPr>
                    <w:fldChar w:fldCharType="separate"/>
                  </w:r>
                  <w:r w:rsidR="00441E48">
                    <w:rPr>
                      <w:noProof/>
                    </w:rPr>
                    <w:pict w14:anchorId="72E01154">
                      <v:shape id="_x0000_i1026" type="#_x0000_t75" alt="Graphical user interface&#10;&#10;Description automatically generated" style="width:169pt;height:84.5pt;visibility:visible">
                        <v:imagedata r:id="rId14" r:href="rId15"/>
                      </v:shape>
                    </w:pict>
                  </w:r>
                  <w:r w:rsidR="00456214">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Default="00281029" w:rsidP="00281029">
                  <w:pPr>
                    <w:pStyle w:val="BodyText"/>
                    <w:spacing w:after="0"/>
                    <w:contextualSpacing/>
                    <w:rPr>
                      <w:lang w:eastAsia="zh-CN"/>
                    </w:rPr>
                  </w:pPr>
                  <w:r>
                    <w:rPr>
                      <w:lang w:eastAsia="zh-CN"/>
                    </w:rPr>
                    <w:t>Isotropic (Indoor/Outdoor FWA &amp; Industrial)</w:t>
                  </w:r>
                </w:p>
                <w:p w14:paraId="2E481836" w14:textId="77777777" w:rsidR="00281029" w:rsidRDefault="00281029" w:rsidP="00281029">
                  <w:pPr>
                    <w:pStyle w:val="BodyText"/>
                    <w:spacing w:after="0"/>
                    <w:contextualSpacing/>
                    <w:rPr>
                      <w:lang w:eastAsia="zh-CN"/>
                    </w:rPr>
                  </w:pPr>
                  <w:r>
                    <w:rPr>
                      <w:lang w:eastAsia="zh-CN"/>
                    </w:rPr>
                    <w:t xml:space="preserve"> </w:t>
                  </w:r>
                </w:p>
                <w:p w14:paraId="1ED58DBC" w14:textId="77777777" w:rsidR="00281029" w:rsidRDefault="00281029" w:rsidP="00281029">
                  <w:pPr>
                    <w:spacing w:after="0"/>
                    <w:contextualSpacing/>
                  </w:pPr>
                  <w:r>
                    <w:rPr>
                      <w:lang w:eastAsia="zh-CN"/>
                    </w:rPr>
                    <w:t xml:space="preserve">8 dBi, 65° </w:t>
                  </w:r>
                  <w:proofErr w:type="gramStart"/>
                  <w:r>
                    <w:rPr>
                      <w:lang w:eastAsia="zh-CN"/>
                    </w:rPr>
                    <w:t>HPBW(</w:t>
                  </w:r>
                  <w:proofErr w:type="gramEnd"/>
                  <w:r>
                    <w:rPr>
                      <w:lang w:eastAsia="zh-CN"/>
                    </w:rPr>
                    <w:t>Outdoor FWA)</w:t>
                  </w:r>
                  <w:r>
                    <w:t> </w:t>
                  </w:r>
                </w:p>
              </w:tc>
            </w:tr>
            <w:tr w:rsidR="00281029"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Default="00281029" w:rsidP="00281029">
                  <w:pPr>
                    <w:spacing w:after="0"/>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Default="00281029" w:rsidP="00281029">
                  <w:pPr>
                    <w:spacing w:after="0"/>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Default="00281029" w:rsidP="00281029">
                  <w:pPr>
                    <w:spacing w:after="0"/>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Default="00281029" w:rsidP="00281029">
                  <w:pPr>
                    <w:spacing w:after="0"/>
                    <w:contextualSpacing/>
                    <w:jc w:val="center"/>
                  </w:pPr>
                </w:p>
                <w:p w14:paraId="401E6FB4" w14:textId="07519937" w:rsidR="00281029" w:rsidRPr="0004351F" w:rsidRDefault="00281029" w:rsidP="00281029">
                  <w:pPr>
                    <w:spacing w:after="0"/>
                    <w:contextualSpacing/>
                    <w:jc w:val="center"/>
                    <w:rPr>
                      <w:highlight w:val="yellow"/>
                    </w:rPr>
                  </w:pPr>
                  <w:r>
                    <w:object w:dxaOrig="6431" w:dyaOrig="3061" w14:anchorId="3B550DEB">
                      <v:shape id="_x0000_i1027" type="#_x0000_t75" style="width:195.5pt;height:93pt" o:ole="">
                        <v:imagedata r:id="rId16" o:title=""/>
                      </v:shape>
                      <o:OLEObject Type="Embed" ProgID="Visio.Drawing.15" ShapeID="_x0000_i1027" DrawAspect="Content" ObjectID="_1714581273" r:id="rId17"/>
                    </w:object>
                  </w:r>
                </w:p>
              </w:tc>
              <w:tc>
                <w:tcPr>
                  <w:tcW w:w="3770" w:type="dxa"/>
                  <w:tcBorders>
                    <w:top w:val="nil"/>
                    <w:left w:val="nil"/>
                    <w:bottom w:val="single" w:sz="8" w:space="0" w:color="auto"/>
                    <w:right w:val="single" w:sz="8" w:space="0" w:color="auto"/>
                  </w:tcBorders>
                  <w:hideMark/>
                </w:tcPr>
                <w:p w14:paraId="6AB03417" w14:textId="77777777" w:rsidR="00281029" w:rsidRDefault="00281029" w:rsidP="00281029">
                  <w:pPr>
                    <w:pStyle w:val="BodyText"/>
                    <w:spacing w:after="0"/>
                    <w:contextualSpacing/>
                    <w:rPr>
                      <w:lang w:eastAsia="zh-CN"/>
                    </w:rPr>
                  </w:pPr>
                  <w:r>
                    <w:rPr>
                      <w:lang w:eastAsia="zh-CN"/>
                    </w:rPr>
                    <w:t>Isotropic (Indoor/Outdoor FWA &amp; Industrial)</w:t>
                  </w:r>
                </w:p>
                <w:p w14:paraId="04CB3F2F" w14:textId="77777777" w:rsidR="00281029" w:rsidRDefault="00281029" w:rsidP="00281029">
                  <w:pPr>
                    <w:pStyle w:val="BodyText"/>
                    <w:spacing w:after="0"/>
                    <w:contextualSpacing/>
                    <w:rPr>
                      <w:lang w:eastAsia="zh-CN"/>
                    </w:rPr>
                  </w:pPr>
                  <w:r>
                    <w:rPr>
                      <w:lang w:eastAsia="zh-CN"/>
                    </w:rPr>
                    <w:t xml:space="preserve"> </w:t>
                  </w:r>
                </w:p>
                <w:p w14:paraId="0443A5FA" w14:textId="77777777" w:rsidR="00281029" w:rsidRDefault="00281029" w:rsidP="00281029">
                  <w:pPr>
                    <w:spacing w:after="0"/>
                    <w:contextualSpacing/>
                  </w:pPr>
                  <w:r>
                    <w:rPr>
                      <w:lang w:eastAsia="zh-CN"/>
                    </w:rPr>
                    <w:t xml:space="preserve">4 dBi, 110° </w:t>
                  </w:r>
                  <w:proofErr w:type="gramStart"/>
                  <w:r>
                    <w:rPr>
                      <w:lang w:eastAsia="zh-CN"/>
                    </w:rPr>
                    <w:t>HPBW(</w:t>
                  </w:r>
                  <w:proofErr w:type="gramEnd"/>
                  <w:r>
                    <w:rPr>
                      <w:lang w:eastAsia="zh-CN"/>
                    </w:rPr>
                    <w:t>Indoor FWA &amp; Industrial</w:t>
                  </w:r>
                </w:p>
              </w:tc>
            </w:tr>
          </w:tbl>
          <w:p w14:paraId="50A0E521" w14:textId="77777777" w:rsidR="00281029" w:rsidRPr="00280522" w:rsidRDefault="00281029" w:rsidP="00281029">
            <w:pPr>
              <w:spacing w:before="0" w:after="0" w:line="240" w:lineRule="auto"/>
              <w:contextualSpacing/>
              <w:rPr>
                <w:rFonts w:ascii="Calibri" w:eastAsia="Calibri" w:hAnsi="Calibri" w:cs="Calibri"/>
                <w:sz w:val="22"/>
                <w:szCs w:val="22"/>
              </w:rPr>
            </w:pPr>
            <w:r>
              <w:rPr>
                <w:rFonts w:cs="Times"/>
                <w:b/>
                <w:bCs/>
              </w:rPr>
              <w:t> </w:t>
            </w:r>
          </w:p>
          <w:p w14:paraId="47830751" w14:textId="77777777" w:rsidR="00281029" w:rsidRDefault="00281029" w:rsidP="00281029">
            <w:pPr>
              <w:pStyle w:val="BodyText"/>
              <w:spacing w:before="0" w:after="0" w:line="240" w:lineRule="auto"/>
              <w:ind w:left="990" w:hanging="360"/>
              <w:contextualSpacing/>
            </w:pPr>
            <w:r>
              <w:rPr>
                <w:rFonts w:ascii="Courier New" w:hAnsi="Courier New" w:cs="Courier New"/>
                <w:szCs w:val="20"/>
              </w:rPr>
              <w:t>o</w:t>
            </w:r>
            <w:r>
              <w:rPr>
                <w:rFonts w:ascii="Times New Roman" w:hAnsi="Times New Roman"/>
                <w:sz w:val="14"/>
                <w:szCs w:val="14"/>
              </w:rPr>
              <w:t>  </w:t>
            </w:r>
            <w:r>
              <w:rPr>
                <w:rStyle w:val="apple-converted-space"/>
                <w:rFonts w:ascii="Times New Roman" w:hAnsi="Times New Roman"/>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7B7D73" w:rsidRDefault="00281029" w:rsidP="00281029">
                  <w:pPr>
                    <w:spacing w:after="0"/>
                    <w:contextualSpacing/>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7B7D73" w:rsidRDefault="00281029" w:rsidP="00281029">
                  <w:pPr>
                    <w:spacing w:after="0"/>
                    <w:contextualSpacing/>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7B7D73" w:rsidRDefault="00281029" w:rsidP="00281029">
                  <w:pPr>
                    <w:spacing w:after="0"/>
                    <w:contextualSpacing/>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7B7D73" w:rsidRDefault="00281029" w:rsidP="00281029">
                  <w:pPr>
                    <w:spacing w:after="0"/>
                    <w:contextualSpacing/>
                    <w:rPr>
                      <w:rFonts w:cs="Times"/>
                    </w:rPr>
                  </w:pPr>
                  <w:r w:rsidRPr="007B7D73">
                    <w:rPr>
                      <w:rFonts w:cs="Times"/>
                    </w:rPr>
                    <w:t>Industrial</w:t>
                  </w:r>
                </w:p>
              </w:tc>
            </w:tr>
            <w:tr w:rsidR="00281029"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7B7D73" w:rsidRDefault="00281029" w:rsidP="00281029">
                  <w:pPr>
                    <w:spacing w:after="0"/>
                    <w:contextualSpacing/>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7B7D73" w:rsidRDefault="00281029" w:rsidP="00281029">
                  <w:pPr>
                    <w:spacing w:after="0"/>
                    <w:contextualSpacing/>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7B7D73" w:rsidRDefault="00281029" w:rsidP="00281029">
                  <w:pPr>
                    <w:spacing w:after="0"/>
                    <w:contextualSpacing/>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7B7D73" w:rsidRDefault="00281029" w:rsidP="00281029">
                  <w:pPr>
                    <w:spacing w:after="0"/>
                    <w:contextualSpacing/>
                    <w:rPr>
                      <w:rFonts w:cs="Times"/>
                    </w:rPr>
                  </w:pPr>
                  <w:r w:rsidRPr="007B7D73">
                    <w:rPr>
                      <w:rFonts w:cs="Times"/>
                    </w:rPr>
                    <w:t>According to 38.901</w:t>
                  </w:r>
                </w:p>
              </w:tc>
            </w:tr>
          </w:tbl>
          <w:p w14:paraId="56EBE084" w14:textId="77777777" w:rsidR="00507DBE" w:rsidRDefault="00507DBE" w:rsidP="00281029">
            <w:pPr>
              <w:spacing w:before="0" w:after="0" w:line="240" w:lineRule="auto"/>
              <w:contextualSpacing/>
              <w:rPr>
                <w:rFonts w:ascii="Times" w:hAnsi="Times" w:cs="Times"/>
              </w:rPr>
            </w:pPr>
          </w:p>
          <w:p w14:paraId="78A71173" w14:textId="77777777" w:rsidR="00281029" w:rsidRDefault="00281029" w:rsidP="00281029">
            <w:pPr>
              <w:spacing w:before="0" w:after="0" w:line="240" w:lineRule="auto"/>
              <w:contextualSpacing/>
              <w:rPr>
                <w:rFonts w:ascii="Times" w:hAnsi="Times" w:cs="Times"/>
              </w:rPr>
            </w:pPr>
          </w:p>
          <w:p w14:paraId="66E06E4B" w14:textId="77777777" w:rsidR="00AB09EC" w:rsidRPr="00441E48" w:rsidRDefault="00AB09EC" w:rsidP="00AB09EC">
            <w:pPr>
              <w:spacing w:before="0" w:after="0" w:line="240" w:lineRule="auto"/>
              <w:contextualSpacing/>
              <w:rPr>
                <w:b/>
                <w:bCs/>
                <w:color w:val="000000"/>
                <w:highlight w:val="green"/>
                <w:shd w:val="clear" w:color="auto" w:fill="FFFF00"/>
              </w:rPr>
            </w:pPr>
            <w:r w:rsidRPr="00441E48">
              <w:rPr>
                <w:b/>
                <w:bCs/>
                <w:color w:val="000000"/>
                <w:highlight w:val="green"/>
                <w:shd w:val="clear" w:color="auto" w:fill="FFFF00"/>
              </w:rPr>
              <w:t>Agreement</w:t>
            </w:r>
          </w:p>
          <w:p w14:paraId="7532DA72" w14:textId="77777777" w:rsidR="00AB09EC" w:rsidRPr="00441E48" w:rsidRDefault="00AB09EC" w:rsidP="00AB09EC">
            <w:pPr>
              <w:spacing w:before="0" w:after="0" w:line="240" w:lineRule="auto"/>
              <w:rPr>
                <w:sz w:val="22"/>
                <w:szCs w:val="22"/>
                <w:lang w:val="en-US"/>
              </w:rPr>
            </w:pPr>
            <w:r w:rsidRPr="00441E48">
              <w:rPr>
                <w:sz w:val="22"/>
                <w:szCs w:val="22"/>
              </w:rPr>
              <w:t>For 8TX UE codebook-based uplink transmission, down-select one of</w:t>
            </w:r>
          </w:p>
          <w:p w14:paraId="3AF3352F"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Alt1-a:</w:t>
            </w:r>
          </w:p>
          <w:p w14:paraId="1F4C29F6"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UL 2TX/4TX codebooks and/or 8x1 antenna selection vector(s) as the starting point for design of the codebook for non-coherent UEs</w:t>
            </w:r>
          </w:p>
          <w:p w14:paraId="47F28CB2"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DL Type I codebook as the starting point for design of the codebook for fully/</w:t>
            </w:r>
            <w:proofErr w:type="gramStart"/>
            <w:r w:rsidRPr="00441E48">
              <w:rPr>
                <w:rFonts w:eastAsia="Times New Roman"/>
                <w:sz w:val="22"/>
                <w:szCs w:val="22"/>
              </w:rPr>
              <w:t>partially-coherent</w:t>
            </w:r>
            <w:proofErr w:type="gramEnd"/>
            <w:r w:rsidRPr="00441E48">
              <w:rPr>
                <w:rFonts w:eastAsia="Times New Roman"/>
                <w:sz w:val="22"/>
                <w:szCs w:val="22"/>
              </w:rPr>
              <w:t xml:space="preserve"> UEs</w:t>
            </w:r>
          </w:p>
          <w:p w14:paraId="3F0C69B2"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Alt1-b:</w:t>
            </w:r>
          </w:p>
          <w:p w14:paraId="5A3FB41E"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UL 2TX/4TX codebooks and/or 8x1 antenna selection vector(s) as the starting point for design of the codebook for partially/non-coherent UEs</w:t>
            </w:r>
          </w:p>
          <w:p w14:paraId="58EDD6A9"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 xml:space="preserve">Study NR Rel-15 DL Type I codebook as the starting point for design of the codebook for </w:t>
            </w:r>
            <w:proofErr w:type="gramStart"/>
            <w:r w:rsidRPr="00441E48">
              <w:rPr>
                <w:rFonts w:eastAsia="Times New Roman"/>
                <w:sz w:val="22"/>
                <w:szCs w:val="22"/>
              </w:rPr>
              <w:t>fully-coherent</w:t>
            </w:r>
            <w:proofErr w:type="gramEnd"/>
            <w:r w:rsidRPr="00441E48">
              <w:rPr>
                <w:rFonts w:eastAsia="Times New Roman"/>
                <w:sz w:val="22"/>
                <w:szCs w:val="22"/>
              </w:rPr>
              <w:t xml:space="preserve"> UEs</w:t>
            </w:r>
          </w:p>
          <w:p w14:paraId="37510396"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Alt2-a:</w:t>
            </w:r>
          </w:p>
          <w:p w14:paraId="3A036470"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UL 2TX/4TX codebooks and/or 8x1 antenna selection vector(s) as the starting point for design of codebook for fully/partially/non-coherent UEs</w:t>
            </w:r>
          </w:p>
          <w:p w14:paraId="2F30F973"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lastRenderedPageBreak/>
              <w:t>Alt2-b:</w:t>
            </w:r>
          </w:p>
          <w:p w14:paraId="04DE85AD"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Alt3:</w:t>
            </w:r>
          </w:p>
          <w:p w14:paraId="08A0BC26" w14:textId="77777777" w:rsidR="00AB09EC" w:rsidRPr="00441E48" w:rsidRDefault="00AB09EC" w:rsidP="00AB09EC">
            <w:pPr>
              <w:numPr>
                <w:ilvl w:val="1"/>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Study NR Rel-15 DL Type I codebook as the starting point for design of codebook for fully/partially/non-coherent UEs</w:t>
            </w:r>
          </w:p>
          <w:p w14:paraId="195EB34E" w14:textId="77777777" w:rsidR="00AB09EC" w:rsidRPr="00441E48" w:rsidRDefault="00AB09EC" w:rsidP="00AB09EC">
            <w:pPr>
              <w:numPr>
                <w:ilvl w:val="0"/>
                <w:numId w:val="27"/>
              </w:numPr>
              <w:overflowPunct/>
              <w:autoSpaceDE/>
              <w:autoSpaceDN/>
              <w:adjustRightInd/>
              <w:spacing w:before="0" w:after="0" w:line="240" w:lineRule="auto"/>
              <w:textAlignment w:val="auto"/>
              <w:rPr>
                <w:rFonts w:eastAsia="Times New Roman"/>
                <w:sz w:val="22"/>
                <w:szCs w:val="22"/>
              </w:rPr>
            </w:pPr>
            <w:r w:rsidRPr="00441E48">
              <w:rPr>
                <w:rFonts w:eastAsia="Times New Roman"/>
                <w:sz w:val="22"/>
                <w:szCs w:val="22"/>
              </w:rPr>
              <w:t xml:space="preserve">Transmission using one or multiple precoders corresponding to one or multiple SRS resources can be </w:t>
            </w:r>
            <w:proofErr w:type="gramStart"/>
            <w:r w:rsidRPr="00441E48">
              <w:rPr>
                <w:rFonts w:eastAsia="Times New Roman"/>
                <w:sz w:val="22"/>
                <w:szCs w:val="22"/>
              </w:rPr>
              <w:t>studied  as</w:t>
            </w:r>
            <w:proofErr w:type="gramEnd"/>
            <w:r w:rsidRPr="00441E48">
              <w:rPr>
                <w:rFonts w:eastAsia="Times New Roman"/>
                <w:sz w:val="22"/>
                <w:szCs w:val="22"/>
              </w:rPr>
              <w:t xml:space="preserve"> part of the above alternatives.</w:t>
            </w:r>
          </w:p>
          <w:p w14:paraId="027C7B50" w14:textId="40D9A54B" w:rsidR="00AB09EC" w:rsidRPr="009B4460" w:rsidRDefault="00AB09EC" w:rsidP="00281029">
            <w:pPr>
              <w:spacing w:before="0" w:after="0" w:line="240" w:lineRule="auto"/>
              <w:contextualSpacing/>
              <w:rPr>
                <w:rFonts w:ascii="Times" w:hAnsi="Times" w:cs="Times"/>
              </w:rPr>
            </w:pPr>
          </w:p>
        </w:tc>
      </w:tr>
    </w:tbl>
    <w:p w14:paraId="554AFE2F" w14:textId="390625F8" w:rsidR="00C53235" w:rsidRDefault="00C53235" w:rsidP="00281029">
      <w:pPr>
        <w:spacing w:after="0"/>
        <w:contextualSpacing/>
        <w:rPr>
          <w:lang w:val="en-US"/>
        </w:rPr>
      </w:pPr>
    </w:p>
    <w:p w14:paraId="58335A6F" w14:textId="0B1F9137" w:rsidR="0020792C" w:rsidRPr="00C53235" w:rsidRDefault="0020792C" w:rsidP="00281029">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p>
    <w:p w14:paraId="5A224FEC" w14:textId="716107B8" w:rsidR="0020792C" w:rsidRDefault="0020792C" w:rsidP="00281029">
      <w:pPr>
        <w:spacing w:after="0"/>
        <w:contextualSpacing/>
        <w:rPr>
          <w:lang w:val="en-US"/>
        </w:rPr>
      </w:pPr>
    </w:p>
    <w:tbl>
      <w:tblPr>
        <w:tblStyle w:val="TableGrid"/>
        <w:tblW w:w="0" w:type="auto"/>
        <w:tblLook w:val="04A0" w:firstRow="1" w:lastRow="0" w:firstColumn="1" w:lastColumn="0" w:noHBand="0" w:noVBand="1"/>
      </w:tblPr>
      <w:tblGrid>
        <w:gridCol w:w="1261"/>
        <w:gridCol w:w="8899"/>
      </w:tblGrid>
      <w:tr w:rsidR="00FA27DC" w:rsidRPr="004E401F" w14:paraId="34DCCEFC" w14:textId="77777777" w:rsidTr="00DA358E">
        <w:tc>
          <w:tcPr>
            <w:tcW w:w="1260" w:type="dxa"/>
          </w:tcPr>
          <w:p w14:paraId="3FBF3E3D" w14:textId="2495494A" w:rsidR="00FA27DC" w:rsidRPr="004E401F" w:rsidRDefault="00C035E4" w:rsidP="00281029">
            <w:pPr>
              <w:spacing w:before="0" w:after="0" w:line="240" w:lineRule="auto"/>
              <w:contextualSpacing/>
              <w:rPr>
                <w:b/>
                <w:bCs/>
                <w:lang w:val="en-US"/>
              </w:rPr>
            </w:pPr>
            <w:r w:rsidRPr="004E401F">
              <w:rPr>
                <w:b/>
                <w:bCs/>
                <w:lang w:val="en-US"/>
              </w:rPr>
              <w:t>Huawei</w:t>
            </w:r>
          </w:p>
        </w:tc>
        <w:tc>
          <w:tcPr>
            <w:tcW w:w="8900" w:type="dxa"/>
          </w:tcPr>
          <w:p w14:paraId="067B84EA" w14:textId="77777777" w:rsidR="00C035E4" w:rsidRPr="004E401F" w:rsidRDefault="00C035E4"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SRI enhancement with overhead reduction to enable 8TX NCB based UL transmission should be supported. </w:t>
            </w:r>
          </w:p>
          <w:p w14:paraId="4BA6C43F" w14:textId="77777777" w:rsidR="00C035E4" w:rsidRPr="004E401F" w:rsidRDefault="00C035E4"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UL 8TX codebook design should consider various antenna layouts </w:t>
            </w:r>
            <w:proofErr w:type="gramStart"/>
            <w:r w:rsidRPr="004E401F">
              <w:rPr>
                <w:i/>
                <w:iCs/>
                <w:sz w:val="20"/>
                <w:szCs w:val="20"/>
              </w:rPr>
              <w:t>so as to</w:t>
            </w:r>
            <w:proofErr w:type="gramEnd"/>
            <w:r w:rsidRPr="004E401F">
              <w:rPr>
                <w:i/>
                <w:iCs/>
                <w:sz w:val="20"/>
                <w:szCs w:val="20"/>
              </w:rPr>
              <w:t xml:space="preserve"> accommodate different UE implementations. </w:t>
            </w:r>
          </w:p>
          <w:p w14:paraId="57C38A6A" w14:textId="77777777" w:rsidR="00C035E4" w:rsidRPr="004E401F" w:rsidRDefault="00C035E4"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w:t>
            </w:r>
            <w:r w:rsidRPr="004E401F">
              <w:rPr>
                <w:i/>
                <w:iCs/>
                <w:sz w:val="20"/>
                <w:szCs w:val="20"/>
              </w:rPr>
              <w:t xml:space="preserve">Frequency selective precoding should be supported for 8TX UL transmission. </w:t>
            </w:r>
          </w:p>
          <w:p w14:paraId="03A1E312" w14:textId="77777777" w:rsidR="00C035E4" w:rsidRPr="004E401F" w:rsidRDefault="00C035E4" w:rsidP="00281029">
            <w:pPr>
              <w:pStyle w:val="Default"/>
              <w:spacing w:before="0" w:line="240" w:lineRule="auto"/>
              <w:contextualSpacing/>
              <w:rPr>
                <w:sz w:val="20"/>
                <w:szCs w:val="20"/>
              </w:rPr>
            </w:pPr>
            <w:r w:rsidRPr="004E401F">
              <w:rPr>
                <w:b/>
                <w:bCs/>
                <w:i/>
                <w:iCs/>
                <w:sz w:val="20"/>
                <w:szCs w:val="20"/>
              </w:rPr>
              <w:t>Proposal 4</w:t>
            </w:r>
            <w:r w:rsidRPr="004E401F">
              <w:rPr>
                <w:sz w:val="20"/>
                <w:szCs w:val="20"/>
              </w:rPr>
              <w:t>：</w:t>
            </w:r>
            <w:r w:rsidRPr="004E401F">
              <w:rPr>
                <w:i/>
                <w:iCs/>
                <w:sz w:val="20"/>
                <w:szCs w:val="20"/>
              </w:rPr>
              <w:t xml:space="preserve">Block-wise codebook based on legacy 2TX or 4TX UL codebook should be supported to enable 8TX in CB based UL transmission. </w:t>
            </w:r>
          </w:p>
          <w:p w14:paraId="26C37E9B" w14:textId="7490E5DA" w:rsidR="00FA27DC" w:rsidRPr="004E401F" w:rsidRDefault="00C035E4" w:rsidP="00281029">
            <w:pPr>
              <w:spacing w:before="0" w:after="0" w:line="240" w:lineRule="auto"/>
              <w:contextualSpacing/>
              <w:rPr>
                <w:lang w:val="en-US"/>
              </w:rPr>
            </w:pPr>
            <w:r w:rsidRPr="004E401F">
              <w:rPr>
                <w:b/>
                <w:bCs/>
                <w:i/>
                <w:iCs/>
              </w:rPr>
              <w:t>Proposal 5</w:t>
            </w:r>
            <w:r w:rsidRPr="004E401F">
              <w:rPr>
                <w:i/>
                <w:iCs/>
              </w:rPr>
              <w:t>: The beamformed CSI-RS should be considered to indicate UL precoders to UE.</w:t>
            </w:r>
          </w:p>
        </w:tc>
      </w:tr>
      <w:tr w:rsidR="00FA27DC" w:rsidRPr="004E401F" w14:paraId="12D28022" w14:textId="77777777" w:rsidTr="00DA358E">
        <w:tc>
          <w:tcPr>
            <w:tcW w:w="1260" w:type="dxa"/>
          </w:tcPr>
          <w:p w14:paraId="15FD68C0" w14:textId="523B8EF5" w:rsidR="00FA27DC" w:rsidRPr="004E401F" w:rsidRDefault="0035476B" w:rsidP="00281029">
            <w:pPr>
              <w:spacing w:before="0" w:after="0" w:line="240" w:lineRule="auto"/>
              <w:contextualSpacing/>
              <w:rPr>
                <w:b/>
                <w:bCs/>
                <w:lang w:val="en-US"/>
              </w:rPr>
            </w:pPr>
            <w:r w:rsidRPr="004E401F">
              <w:rPr>
                <w:b/>
                <w:bCs/>
                <w:lang w:val="en-US"/>
              </w:rPr>
              <w:t>ZTE</w:t>
            </w:r>
          </w:p>
        </w:tc>
        <w:tc>
          <w:tcPr>
            <w:tcW w:w="8900" w:type="dxa"/>
          </w:tcPr>
          <w:p w14:paraId="725BE1C2"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Regarding 8 Tx-UL operation in Rel-18, support 8-TX and more than 4 layers UL transmission. </w:t>
            </w:r>
          </w:p>
          <w:p w14:paraId="49F0C976"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Both </w:t>
            </w:r>
            <w:proofErr w:type="gramStart"/>
            <w:r w:rsidRPr="004E401F">
              <w:rPr>
                <w:i/>
                <w:iCs/>
                <w:sz w:val="20"/>
                <w:szCs w:val="20"/>
              </w:rPr>
              <w:t>codebook</w:t>
            </w:r>
            <w:proofErr w:type="gramEnd"/>
            <w:r w:rsidRPr="004E401F">
              <w:rPr>
                <w:i/>
                <w:iCs/>
                <w:sz w:val="20"/>
                <w:szCs w:val="20"/>
              </w:rPr>
              <w:t xml:space="preserve"> based and non-codebook based UL transmission should be supported in Rel-18 for UL MIMO. </w:t>
            </w:r>
          </w:p>
          <w:p w14:paraId="356D829E"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Full coherent and partial coherent capabilities should be supported, and non coherent capability can be precluded or deprioritized in Rel-18 for UL MIMO. </w:t>
            </w:r>
          </w:p>
          <w:p w14:paraId="4538BD91"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On 8-Tx UL transmission enhancement, 2 CWs for UL transmission should be supported. </w:t>
            </w:r>
          </w:p>
          <w:p w14:paraId="2CCD392C"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Condition of enabling &gt;1 CWs for UL transmission can be further studied in RAN1, e.g., if the number of TX(s) and the number of UL layers exceed threshold(s). </w:t>
            </w:r>
          </w:p>
          <w:p w14:paraId="06EC4FDC"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The legacy full power mode 1 and 2 should be supported in Rel-18 for UL MIMO, but details can be discussed after codebook design is clear. </w:t>
            </w:r>
          </w:p>
          <w:p w14:paraId="32C0636B"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Antenna layout assumption for partial coherent codebook should be determined before codebook design. </w:t>
            </w:r>
          </w:p>
          <w:p w14:paraId="19B2D810"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7:</w:t>
            </w:r>
            <w:r w:rsidRPr="004E401F">
              <w:rPr>
                <w:i/>
                <w:iCs/>
                <w:sz w:val="20"/>
                <w:szCs w:val="20"/>
              </w:rPr>
              <w:t xml:space="preserve"> Regarding 8-Tx full coherent codebook design, the following schemes can be considered </w:t>
            </w:r>
          </w:p>
          <w:p w14:paraId="7D17AFA1"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Scheme 1: reusing DL type I 8Tx codebook scheme </w:t>
            </w:r>
          </w:p>
          <w:p w14:paraId="10B9C12E"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Scheme 2: UL 4Tx codebook + additional phase </w:t>
            </w:r>
          </w:p>
          <w:p w14:paraId="20E0A40A"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8:</w:t>
            </w:r>
            <w:r w:rsidRPr="004E401F">
              <w:rPr>
                <w:i/>
                <w:iCs/>
                <w:sz w:val="20"/>
                <w:szCs w:val="20"/>
              </w:rPr>
              <w:t xml:space="preserve"> Regarding 8-Tx partial coherent codebook design, the following schemes can be considered </w:t>
            </w:r>
          </w:p>
          <w:p w14:paraId="6501D472"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Scheme 1: 8-port full coherent codebook indication + puncture pattern indication (indicating zero-power elements in a matrix) </w:t>
            </w:r>
          </w:p>
          <w:p w14:paraId="123FF7D4"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Scheme 2: Multiple port groups, with common or separate precoding information indication </w:t>
            </w:r>
          </w:p>
          <w:p w14:paraId="69E7C33D"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9:</w:t>
            </w:r>
            <w:r w:rsidRPr="004E401F">
              <w:rPr>
                <w:i/>
                <w:iCs/>
                <w:sz w:val="20"/>
                <w:szCs w:val="20"/>
              </w:rPr>
              <w:t xml:space="preserve"> Regarding non </w:t>
            </w:r>
            <w:proofErr w:type="gramStart"/>
            <w:r w:rsidRPr="004E401F">
              <w:rPr>
                <w:i/>
                <w:iCs/>
                <w:sz w:val="20"/>
                <w:szCs w:val="20"/>
              </w:rPr>
              <w:t>codebook based</w:t>
            </w:r>
            <w:proofErr w:type="gramEnd"/>
            <w:r w:rsidRPr="004E401F">
              <w:rPr>
                <w:i/>
                <w:iCs/>
                <w:sz w:val="20"/>
                <w:szCs w:val="20"/>
              </w:rPr>
              <w:t xml:space="preserve"> transmission design for 8-Tx, </w:t>
            </w:r>
          </w:p>
          <w:p w14:paraId="7B39E03C"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The number of SRS resources in an SRS set can be up to 8 </w:t>
            </w:r>
          </w:p>
          <w:p w14:paraId="765C5F45"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Potential optimization for SRI re-design considering DCI overhead, e.g., 8 bits or less </w:t>
            </w:r>
          </w:p>
          <w:p w14:paraId="6A6D6316"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10:</w:t>
            </w:r>
            <w:r w:rsidRPr="004E401F">
              <w:rPr>
                <w:i/>
                <w:iCs/>
                <w:sz w:val="20"/>
                <w:szCs w:val="20"/>
              </w:rPr>
              <w:t xml:space="preserve"> Regarding CW-to-layer mapping, support up to 2 CWs for UL 8-Tx transmission, and then further study the following aspects: </w:t>
            </w:r>
          </w:p>
          <w:p w14:paraId="017F44EC"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Scrambling, layer mapping, and DCI format to support second TB </w:t>
            </w:r>
          </w:p>
          <w:p w14:paraId="35A84100" w14:textId="70CAAA9E" w:rsidR="00FA27DC" w:rsidRPr="004E401F" w:rsidRDefault="0035476B" w:rsidP="00281029">
            <w:pPr>
              <w:pStyle w:val="Default"/>
              <w:spacing w:before="0" w:line="240" w:lineRule="auto"/>
              <w:contextualSpacing/>
              <w:rPr>
                <w:i/>
                <w:iCs/>
                <w:sz w:val="20"/>
                <w:szCs w:val="20"/>
              </w:rPr>
            </w:pPr>
            <w:r w:rsidRPr="004E401F">
              <w:rPr>
                <w:i/>
                <w:iCs/>
                <w:sz w:val="20"/>
                <w:szCs w:val="20"/>
              </w:rPr>
              <w:t xml:space="preserve">- Code rate and TB size when UCI is transmitted on PUSCH </w:t>
            </w:r>
          </w:p>
        </w:tc>
      </w:tr>
      <w:tr w:rsidR="00FA27DC" w:rsidRPr="004E401F" w14:paraId="414D5EF1" w14:textId="77777777" w:rsidTr="00DA358E">
        <w:tc>
          <w:tcPr>
            <w:tcW w:w="1260" w:type="dxa"/>
          </w:tcPr>
          <w:p w14:paraId="308A57BE" w14:textId="5701E6A6" w:rsidR="00FA27DC" w:rsidRPr="004E401F" w:rsidRDefault="0035476B" w:rsidP="00281029">
            <w:pPr>
              <w:spacing w:before="0" w:after="0" w:line="240" w:lineRule="auto"/>
              <w:contextualSpacing/>
              <w:rPr>
                <w:b/>
                <w:bCs/>
                <w:lang w:val="en-US"/>
              </w:rPr>
            </w:pPr>
            <w:r w:rsidRPr="004E401F">
              <w:rPr>
                <w:b/>
                <w:bCs/>
                <w:lang w:val="en-US"/>
              </w:rPr>
              <w:t>Spreadtrum</w:t>
            </w:r>
          </w:p>
        </w:tc>
        <w:tc>
          <w:tcPr>
            <w:tcW w:w="8900" w:type="dxa"/>
          </w:tcPr>
          <w:p w14:paraId="666B158F"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1</w:t>
            </w:r>
            <w:r w:rsidRPr="004E401F">
              <w:rPr>
                <w:b/>
                <w:bCs/>
                <w:i/>
                <w:iCs/>
                <w:sz w:val="20"/>
                <w:szCs w:val="20"/>
              </w:rPr>
              <w:t>：</w:t>
            </w:r>
            <w:r w:rsidRPr="004E401F">
              <w:rPr>
                <w:i/>
                <w:iCs/>
                <w:sz w:val="20"/>
                <w:szCs w:val="20"/>
              </w:rPr>
              <w:t xml:space="preserve">Study the potential methods to reduce DCI overhead, </w:t>
            </w:r>
            <w:proofErr w:type="gramStart"/>
            <w:r w:rsidRPr="004E401F">
              <w:rPr>
                <w:i/>
                <w:iCs/>
                <w:sz w:val="20"/>
                <w:szCs w:val="20"/>
              </w:rPr>
              <w:t>e.g.</w:t>
            </w:r>
            <w:proofErr w:type="gramEnd"/>
            <w:r w:rsidRPr="004E401F">
              <w:rPr>
                <w:i/>
                <w:iCs/>
                <w:sz w:val="20"/>
                <w:szCs w:val="20"/>
              </w:rPr>
              <w:t xml:space="preserve"> limit the selection of SRS resource for part of layers. </w:t>
            </w:r>
          </w:p>
          <w:p w14:paraId="3526E9D7"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The following codebook design principle for 8 antenna ports can be considered: </w:t>
            </w:r>
          </w:p>
          <w:p w14:paraId="30E59D3F"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Option 1: based on LTE householder matrix </w:t>
            </w:r>
          </w:p>
          <w:p w14:paraId="73CE3FF1" w14:textId="77777777" w:rsidR="0035476B" w:rsidRPr="004E401F" w:rsidRDefault="0035476B" w:rsidP="00281029">
            <w:pPr>
              <w:pStyle w:val="Default"/>
              <w:spacing w:before="0" w:line="240" w:lineRule="auto"/>
              <w:contextualSpacing/>
              <w:rPr>
                <w:i/>
                <w:iCs/>
                <w:sz w:val="20"/>
                <w:szCs w:val="20"/>
              </w:rPr>
            </w:pPr>
            <w:r w:rsidRPr="004E401F">
              <w:rPr>
                <w:i/>
                <w:iCs/>
                <w:sz w:val="20"/>
                <w:szCs w:val="20"/>
              </w:rPr>
              <w:t xml:space="preserve">- Option 2: based on NR DL codebook for 8-layer transmission </w:t>
            </w:r>
          </w:p>
          <w:p w14:paraId="4654E120" w14:textId="2A006842" w:rsidR="00FA27DC" w:rsidRPr="004E401F" w:rsidRDefault="0035476B" w:rsidP="00281029">
            <w:pPr>
              <w:pStyle w:val="Default"/>
              <w:spacing w:before="0" w:line="240" w:lineRule="auto"/>
              <w:contextualSpacing/>
              <w:rPr>
                <w:i/>
                <w:iCs/>
                <w:sz w:val="20"/>
                <w:szCs w:val="20"/>
              </w:rPr>
            </w:pPr>
            <w:r w:rsidRPr="004E401F">
              <w:rPr>
                <w:i/>
                <w:iCs/>
                <w:sz w:val="20"/>
                <w:szCs w:val="20"/>
              </w:rPr>
              <w:t xml:space="preserve">- Option 3: other possible combination of existing precoding matrices </w:t>
            </w:r>
          </w:p>
        </w:tc>
      </w:tr>
      <w:tr w:rsidR="00FA27DC" w:rsidRPr="004E401F" w14:paraId="32AF6665" w14:textId="77777777" w:rsidTr="00DA358E">
        <w:tc>
          <w:tcPr>
            <w:tcW w:w="1260" w:type="dxa"/>
          </w:tcPr>
          <w:p w14:paraId="504026FB" w14:textId="0057E42A" w:rsidR="00FA27DC" w:rsidRPr="004E401F" w:rsidRDefault="0035476B" w:rsidP="00281029">
            <w:pPr>
              <w:spacing w:before="0" w:after="0" w:line="240" w:lineRule="auto"/>
              <w:contextualSpacing/>
              <w:rPr>
                <w:b/>
                <w:bCs/>
                <w:lang w:val="en-US"/>
              </w:rPr>
            </w:pPr>
            <w:r w:rsidRPr="004E401F">
              <w:rPr>
                <w:b/>
                <w:bCs/>
                <w:lang w:val="en-US"/>
              </w:rPr>
              <w:t>InterDigital</w:t>
            </w:r>
          </w:p>
        </w:tc>
        <w:tc>
          <w:tcPr>
            <w:tcW w:w="8900" w:type="dxa"/>
          </w:tcPr>
          <w:p w14:paraId="46B13300"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For enabling 8 Tx UL for UEs with many antennas, it should be discussed to use single or dual codeword based on considered scenarios, UE types, coherency types, and so forth. </w:t>
            </w:r>
          </w:p>
          <w:p w14:paraId="16FE67F6"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lastRenderedPageBreak/>
              <w:t>Proposal 2:</w:t>
            </w:r>
            <w:r w:rsidRPr="004E401F">
              <w:rPr>
                <w:i/>
                <w:iCs/>
                <w:sz w:val="20"/>
                <w:szCs w:val="20"/>
              </w:rPr>
              <w:t xml:space="preserve"> Consider UE to report its capabilities on a supported type of antenna/panel structure or virtualization capability across UE antenna ports such as SRS antenna ports, enabling up to 8 Tx UL. </w:t>
            </w:r>
          </w:p>
          <w:p w14:paraId="48244672" w14:textId="38E6FD7E" w:rsidR="00FA27DC" w:rsidRPr="004E401F" w:rsidRDefault="0035476B" w:rsidP="00281029">
            <w:pPr>
              <w:spacing w:before="0" w:after="0" w:line="240" w:lineRule="auto"/>
              <w:contextualSpacing/>
              <w:rPr>
                <w:i/>
                <w:iCs/>
                <w:lang w:val="en-US"/>
              </w:rPr>
            </w:pPr>
            <w:r w:rsidRPr="004E401F">
              <w:rPr>
                <w:b/>
                <w:bCs/>
                <w:i/>
                <w:iCs/>
              </w:rPr>
              <w:t>Proposal 3:</w:t>
            </w:r>
            <w:r w:rsidRPr="004E401F">
              <w:rPr>
                <w:i/>
                <w:iCs/>
              </w:rPr>
              <w:t xml:space="preserve"> Support to retain the full power transmission mode of operation with necessary enhancements to be also applicable for the new enhanced UL-MIMO transmission case supporting up to 8-Tx UL.</w:t>
            </w:r>
          </w:p>
        </w:tc>
      </w:tr>
      <w:tr w:rsidR="00FA27DC" w:rsidRPr="004E401F" w14:paraId="4F660E9B" w14:textId="77777777" w:rsidTr="00DA358E">
        <w:tc>
          <w:tcPr>
            <w:tcW w:w="1260" w:type="dxa"/>
          </w:tcPr>
          <w:p w14:paraId="0DF80883" w14:textId="7A62DCC8" w:rsidR="00FA27DC" w:rsidRPr="004E401F" w:rsidRDefault="0035476B" w:rsidP="00281029">
            <w:pPr>
              <w:spacing w:before="0" w:after="0" w:line="240" w:lineRule="auto"/>
              <w:contextualSpacing/>
              <w:rPr>
                <w:b/>
                <w:bCs/>
                <w:lang w:val="en-US"/>
              </w:rPr>
            </w:pPr>
            <w:r w:rsidRPr="004E401F">
              <w:rPr>
                <w:b/>
                <w:bCs/>
                <w:lang w:val="en-US"/>
              </w:rPr>
              <w:lastRenderedPageBreak/>
              <w:t>CATT</w:t>
            </w:r>
          </w:p>
        </w:tc>
        <w:tc>
          <w:tcPr>
            <w:tcW w:w="8900" w:type="dxa"/>
          </w:tcPr>
          <w:p w14:paraId="148AC702" w14:textId="31853560" w:rsidR="004E5EFC" w:rsidRPr="004E401F" w:rsidRDefault="004E5EFC"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 </w:t>
            </w:r>
            <w:r w:rsidRPr="004E401F">
              <w:rPr>
                <w:i/>
                <w:iCs/>
                <w:sz w:val="20"/>
                <w:szCs w:val="20"/>
              </w:rPr>
              <w:t xml:space="preserve">Support UL 8Tx with up to 8 layers in Rel-18. </w:t>
            </w:r>
          </w:p>
          <w:p w14:paraId="064D76D3" w14:textId="55DF991D" w:rsidR="004E5EFC" w:rsidRPr="004E401F" w:rsidRDefault="004E5EFC"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Codebook designs for non</w:t>
            </w:r>
            <w:r w:rsidRPr="004E401F">
              <w:rPr>
                <w:i/>
                <w:iCs/>
                <w:sz w:val="20"/>
                <w:szCs w:val="20"/>
              </w:rPr>
              <w:t>-coherent, partial-</w:t>
            </w:r>
            <w:proofErr w:type="gramStart"/>
            <w:r w:rsidRPr="004E401F">
              <w:rPr>
                <w:i/>
                <w:iCs/>
                <w:sz w:val="20"/>
                <w:szCs w:val="20"/>
              </w:rPr>
              <w:t>coherent</w:t>
            </w:r>
            <w:proofErr w:type="gramEnd"/>
            <w:r w:rsidRPr="004E401F">
              <w:rPr>
                <w:i/>
                <w:iCs/>
                <w:sz w:val="20"/>
                <w:szCs w:val="20"/>
              </w:rPr>
              <w:t xml:space="preserve"> and full-coherent devices are considered for UL 8Tx. </w:t>
            </w:r>
          </w:p>
          <w:p w14:paraId="0FFD694A" w14:textId="20849917" w:rsidR="004E5EFC" w:rsidRPr="004E401F" w:rsidRDefault="004E5EFC"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For UL 8Tx with DFT-s-OFDM, precoding matrix in Table 1 is included in non-coherent codebook. </w:t>
            </w:r>
          </w:p>
          <w:p w14:paraId="46EBD693" w14:textId="259BCABA" w:rsidR="004E5EFC" w:rsidRPr="004E401F" w:rsidRDefault="004E5EFC" w:rsidP="00281029">
            <w:pPr>
              <w:pStyle w:val="Default"/>
              <w:pageBreakBefore/>
              <w:spacing w:before="0" w:line="240" w:lineRule="auto"/>
              <w:contextualSpacing/>
              <w:rPr>
                <w:sz w:val="20"/>
                <w:szCs w:val="20"/>
              </w:rPr>
            </w:pPr>
            <w:r w:rsidRPr="004E401F">
              <w:rPr>
                <w:b/>
                <w:bCs/>
                <w:i/>
                <w:iCs/>
                <w:sz w:val="20"/>
                <w:szCs w:val="20"/>
              </w:rPr>
              <w:t>Proposal 4:</w:t>
            </w:r>
            <w:r w:rsidRPr="004E401F">
              <w:rPr>
                <w:i/>
                <w:iCs/>
                <w:sz w:val="20"/>
                <w:szCs w:val="20"/>
              </w:rPr>
              <w:t xml:space="preserve"> </w:t>
            </w:r>
            <w:r w:rsidRPr="004E401F">
              <w:rPr>
                <w:sz w:val="20"/>
                <w:szCs w:val="20"/>
              </w:rPr>
              <w:t>For PUSCH transmission with CP</w:t>
            </w:r>
            <w:r w:rsidRPr="004E401F">
              <w:rPr>
                <w:i/>
                <w:iCs/>
                <w:sz w:val="20"/>
                <w:szCs w:val="20"/>
              </w:rPr>
              <w:t>-OFDM, down selection of port-selection precoding matrix shall be considered for non-coherent codebook for 8</w:t>
            </w:r>
            <w:proofErr w:type="gramStart"/>
            <w:r w:rsidRPr="004E401F">
              <w:rPr>
                <w:i/>
                <w:iCs/>
                <w:sz w:val="20"/>
                <w:szCs w:val="20"/>
              </w:rPr>
              <w:t>Tx .</w:t>
            </w:r>
            <w:proofErr w:type="gramEnd"/>
            <w:r w:rsidRPr="004E401F">
              <w:rPr>
                <w:i/>
                <w:iCs/>
                <w:sz w:val="20"/>
                <w:szCs w:val="20"/>
              </w:rPr>
              <w:t xml:space="preserve"> </w:t>
            </w:r>
          </w:p>
          <w:p w14:paraId="6B2FE153" w14:textId="77777777" w:rsidR="006D4A5C" w:rsidRPr="004E401F" w:rsidRDefault="004E5EFC" w:rsidP="00281029">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w:t>
            </w:r>
            <w:r w:rsidRPr="004E401F">
              <w:rPr>
                <w:sz w:val="20"/>
                <w:szCs w:val="20"/>
              </w:rPr>
              <w:t>On the design of partial</w:t>
            </w:r>
            <w:r w:rsidRPr="004E401F">
              <w:rPr>
                <w:i/>
                <w:iCs/>
                <w:sz w:val="20"/>
                <w:szCs w:val="20"/>
              </w:rPr>
              <w:t xml:space="preserve">-coherent codebook(s) for UL 8Tx, one or more typical partial-coherent relationships of antennas are considered </w:t>
            </w:r>
          </w:p>
          <w:p w14:paraId="19F4E18E" w14:textId="75C97252" w:rsidR="004E5EFC" w:rsidRPr="004E401F" w:rsidRDefault="006D4A5C" w:rsidP="00281029">
            <w:pPr>
              <w:pStyle w:val="Default"/>
              <w:spacing w:before="0" w:line="240" w:lineRule="auto"/>
              <w:contextualSpacing/>
              <w:rPr>
                <w:sz w:val="20"/>
                <w:szCs w:val="20"/>
              </w:rPr>
            </w:pPr>
            <w:r w:rsidRPr="004E401F">
              <w:rPr>
                <w:i/>
                <w:iCs/>
                <w:sz w:val="20"/>
                <w:szCs w:val="20"/>
              </w:rPr>
              <w:t>-</w:t>
            </w:r>
            <w:r w:rsidR="004E5EFC" w:rsidRPr="004E401F">
              <w:rPr>
                <w:i/>
                <w:iCs/>
                <w:sz w:val="20"/>
                <w:szCs w:val="20"/>
              </w:rPr>
              <w:t xml:space="preserve">Two coherent groups with four coherent antennas per group, and four coherent groups with two coherent antennas per group can be considered with high priority. </w:t>
            </w:r>
          </w:p>
          <w:p w14:paraId="69A5EB6A" w14:textId="7E3B432C" w:rsidR="004E5EFC" w:rsidRPr="004E401F" w:rsidRDefault="004E5EFC" w:rsidP="00281029">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On the design of precoding matrices for partial</w:t>
            </w:r>
            <w:r w:rsidRPr="004E401F">
              <w:rPr>
                <w:i/>
                <w:iCs/>
                <w:sz w:val="20"/>
                <w:szCs w:val="20"/>
              </w:rPr>
              <w:t xml:space="preserve">-coherent transmission for UL 8Tx, the precoding matrices for 2Tx/4Tx in Rel-15 can be considered for each coherent antenna group as a baseline. </w:t>
            </w:r>
          </w:p>
          <w:p w14:paraId="19F6C787" w14:textId="32ACE29A" w:rsidR="004E5EFC" w:rsidRPr="004E401F" w:rsidRDefault="004E5EFC" w:rsidP="00281029">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 Full</w:t>
            </w:r>
            <w:r w:rsidRPr="004E401F">
              <w:rPr>
                <w:i/>
                <w:iCs/>
                <w:sz w:val="20"/>
                <w:szCs w:val="20"/>
              </w:rPr>
              <w:t xml:space="preserve">-coherent precoding matrix for UL 8Tx for DFT-s-OFDM can be designed by computer search with good distance properties. </w:t>
            </w:r>
          </w:p>
          <w:p w14:paraId="1FF87E3B" w14:textId="2E9B71AA" w:rsidR="004E5EFC" w:rsidRPr="004E401F" w:rsidRDefault="004E5EFC" w:rsidP="00281029">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For the design of full-coherent precoding matrices for UL 8Tx for CP-OFDM, down selecting precoding matrices from DL Type I codebook can be considered as a start. </w:t>
            </w:r>
          </w:p>
          <w:p w14:paraId="23020506" w14:textId="6A8383E1" w:rsidR="004E5EFC" w:rsidRPr="004E401F" w:rsidRDefault="004E5EFC" w:rsidP="00281029">
            <w:pPr>
              <w:pStyle w:val="Default"/>
              <w:spacing w:before="0" w:line="240" w:lineRule="auto"/>
              <w:contextualSpacing/>
              <w:rPr>
                <w:sz w:val="20"/>
                <w:szCs w:val="20"/>
              </w:rPr>
            </w:pPr>
            <w:r w:rsidRPr="004E401F">
              <w:rPr>
                <w:b/>
                <w:bCs/>
                <w:i/>
                <w:iCs/>
                <w:sz w:val="20"/>
                <w:szCs w:val="20"/>
              </w:rPr>
              <w:t>Proposal 9:</w:t>
            </w:r>
            <w:r w:rsidRPr="004E401F">
              <w:rPr>
                <w:sz w:val="20"/>
                <w:szCs w:val="20"/>
              </w:rPr>
              <w:t xml:space="preserve"> On full</w:t>
            </w:r>
            <w:r w:rsidRPr="004E401F">
              <w:rPr>
                <w:i/>
                <w:iCs/>
                <w:sz w:val="20"/>
                <w:szCs w:val="20"/>
              </w:rPr>
              <w:t xml:space="preserve">-coherent codebook design for UL 8Tx for CP-OFDM, supporting multiple codebooks for various types of antenna structures can be considered. </w:t>
            </w:r>
          </w:p>
          <w:p w14:paraId="4E7ED2C1" w14:textId="5BF3D745" w:rsidR="004E5EFC" w:rsidRPr="004E401F" w:rsidRDefault="004E5EFC" w:rsidP="00281029">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 </w:t>
            </w:r>
            <w:r w:rsidRPr="004E401F">
              <w:rPr>
                <w:i/>
                <w:iCs/>
                <w:sz w:val="20"/>
                <w:szCs w:val="20"/>
              </w:rPr>
              <w:t xml:space="preserve">For UL 8Tx, the size of codebook should be carefully determined. </w:t>
            </w:r>
          </w:p>
          <w:p w14:paraId="1C9A681F" w14:textId="77777777" w:rsidR="000739C6" w:rsidRPr="004E401F" w:rsidRDefault="004E5EFC" w:rsidP="00281029">
            <w:pPr>
              <w:pStyle w:val="Default"/>
              <w:spacing w:before="0" w:line="240" w:lineRule="auto"/>
              <w:contextualSpacing/>
              <w:rPr>
                <w:i/>
                <w:iCs/>
                <w:sz w:val="20"/>
                <w:szCs w:val="20"/>
              </w:rPr>
            </w:pPr>
            <w:r w:rsidRPr="004E401F">
              <w:rPr>
                <w:b/>
                <w:bCs/>
                <w:i/>
                <w:iCs/>
                <w:sz w:val="20"/>
                <w:szCs w:val="20"/>
              </w:rPr>
              <w:t>Proposal 11:</w:t>
            </w:r>
            <w:r w:rsidRPr="004E401F">
              <w:rPr>
                <w:i/>
                <w:iCs/>
                <w:sz w:val="20"/>
                <w:szCs w:val="20"/>
              </w:rPr>
              <w:t xml:space="preserve"> UL full power transmission is supported for UL 8Tx, </w:t>
            </w:r>
          </w:p>
          <w:p w14:paraId="422DD252" w14:textId="10335CB4" w:rsidR="004E5EFC" w:rsidRPr="004E401F" w:rsidRDefault="000739C6" w:rsidP="00281029">
            <w:pPr>
              <w:pStyle w:val="Default"/>
              <w:spacing w:before="0" w:line="240" w:lineRule="auto"/>
              <w:contextualSpacing/>
              <w:rPr>
                <w:i/>
                <w:iCs/>
                <w:sz w:val="20"/>
                <w:szCs w:val="20"/>
              </w:rPr>
            </w:pPr>
            <w:r w:rsidRPr="004E401F">
              <w:rPr>
                <w:i/>
                <w:iCs/>
                <w:sz w:val="20"/>
                <w:szCs w:val="20"/>
              </w:rPr>
              <w:t>-</w:t>
            </w:r>
            <w:r w:rsidR="004E5EFC" w:rsidRPr="004E401F">
              <w:rPr>
                <w:i/>
                <w:iCs/>
                <w:sz w:val="20"/>
                <w:szCs w:val="20"/>
              </w:rPr>
              <w:t xml:space="preserve">Whether all of UL full power transmission schemes in Rel-16 are supported can be considered. </w:t>
            </w:r>
          </w:p>
          <w:p w14:paraId="64DEBC3D" w14:textId="1F521860" w:rsidR="004E5EFC" w:rsidRPr="004E401F" w:rsidRDefault="004E5EFC" w:rsidP="00281029">
            <w:pPr>
              <w:pStyle w:val="Default"/>
              <w:spacing w:before="0" w:line="240" w:lineRule="auto"/>
              <w:contextualSpacing/>
              <w:rPr>
                <w:i/>
                <w:iCs/>
                <w:sz w:val="20"/>
                <w:szCs w:val="20"/>
              </w:rPr>
            </w:pPr>
            <w:r w:rsidRPr="004E401F">
              <w:rPr>
                <w:b/>
                <w:bCs/>
                <w:i/>
                <w:iCs/>
                <w:sz w:val="20"/>
                <w:szCs w:val="20"/>
              </w:rPr>
              <w:t xml:space="preserve">Proposal 12: </w:t>
            </w:r>
            <w:r w:rsidRPr="004E401F">
              <w:rPr>
                <w:i/>
                <w:iCs/>
                <w:sz w:val="20"/>
                <w:szCs w:val="20"/>
              </w:rPr>
              <w:t xml:space="preserve">For UL 8Tx for codebook based PUSCH, TPMI/SRI indication is designed after the codebook and SRS design are available. </w:t>
            </w:r>
          </w:p>
          <w:p w14:paraId="7F6B3891" w14:textId="65EB3EE6" w:rsidR="00FA27DC" w:rsidRPr="004E401F" w:rsidRDefault="004E5EFC" w:rsidP="00281029">
            <w:pPr>
              <w:pStyle w:val="Default"/>
              <w:spacing w:before="0" w:line="240" w:lineRule="auto"/>
              <w:contextualSpacing/>
              <w:rPr>
                <w:i/>
                <w:iCs/>
                <w:sz w:val="20"/>
                <w:szCs w:val="20"/>
              </w:rPr>
            </w:pPr>
            <w:r w:rsidRPr="004E401F">
              <w:rPr>
                <w:b/>
                <w:bCs/>
                <w:i/>
                <w:iCs/>
                <w:sz w:val="20"/>
                <w:szCs w:val="20"/>
              </w:rPr>
              <w:t>Proposal 13:</w:t>
            </w:r>
            <w:r w:rsidR="008E7B8D" w:rsidRPr="004E401F">
              <w:rPr>
                <w:b/>
                <w:bCs/>
                <w:i/>
                <w:iCs/>
                <w:sz w:val="20"/>
                <w:szCs w:val="20"/>
              </w:rPr>
              <w:t xml:space="preserve"> </w:t>
            </w:r>
            <w:r w:rsidRPr="004E401F">
              <w:rPr>
                <w:i/>
                <w:iCs/>
                <w:sz w:val="20"/>
                <w:szCs w:val="20"/>
              </w:rPr>
              <w:t xml:space="preserve"> For UL 8Tx for non-codebook based PUSCH, extending the bit width of current SRI field to enable indicating up to 8 SRS resources. </w:t>
            </w:r>
          </w:p>
        </w:tc>
      </w:tr>
      <w:tr w:rsidR="00FA27DC" w:rsidRPr="004E401F" w14:paraId="5DED5A38" w14:textId="77777777" w:rsidTr="00DA358E">
        <w:tc>
          <w:tcPr>
            <w:tcW w:w="1260" w:type="dxa"/>
          </w:tcPr>
          <w:p w14:paraId="194B3AEF" w14:textId="2BA7C7A2" w:rsidR="00FA27DC" w:rsidRPr="004E401F" w:rsidRDefault="0035476B" w:rsidP="00281029">
            <w:pPr>
              <w:spacing w:before="0" w:after="0" w:line="240" w:lineRule="auto"/>
              <w:contextualSpacing/>
              <w:jc w:val="center"/>
              <w:rPr>
                <w:b/>
                <w:bCs/>
                <w:lang w:val="en-US"/>
              </w:rPr>
            </w:pPr>
            <w:r w:rsidRPr="004E401F">
              <w:rPr>
                <w:b/>
                <w:bCs/>
                <w:lang w:val="en-US"/>
              </w:rPr>
              <w:t>vivo</w:t>
            </w:r>
          </w:p>
        </w:tc>
        <w:tc>
          <w:tcPr>
            <w:tcW w:w="8900" w:type="dxa"/>
          </w:tcPr>
          <w:p w14:paraId="4C37EA57"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The supported scenarios and antenna assumptions should be settled in the very first meeting for the group to work in focused manner. </w:t>
            </w:r>
          </w:p>
          <w:p w14:paraId="1825DE41"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Two SRI fields corresponding to two SRS resource sets for non-codebook transmission can be considered to simplify the SRI indication. </w:t>
            </w:r>
          </w:p>
          <w:p w14:paraId="7FCC247F"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Codebook constructed by two 4Tx precoders indicated by two TPMI fields can be considered for partial and </w:t>
            </w:r>
            <w:proofErr w:type="gramStart"/>
            <w:r w:rsidRPr="004E401F">
              <w:rPr>
                <w:i/>
                <w:iCs/>
                <w:sz w:val="20"/>
                <w:szCs w:val="20"/>
              </w:rPr>
              <w:t>none coherent</w:t>
            </w:r>
            <w:proofErr w:type="gramEnd"/>
            <w:r w:rsidRPr="004E401F">
              <w:rPr>
                <w:i/>
                <w:iCs/>
                <w:sz w:val="20"/>
                <w:szCs w:val="20"/>
              </w:rPr>
              <w:t xml:space="preserve"> antenna assumption. </w:t>
            </w:r>
          </w:p>
          <w:p w14:paraId="55A127E1"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DL type1 codebook can be considered for fully coherent antenna assumption. </w:t>
            </w:r>
          </w:p>
          <w:p w14:paraId="2283B370"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Two CWs can be considered for rank&gt;4. </w:t>
            </w:r>
          </w:p>
          <w:p w14:paraId="31879B37" w14:textId="77777777" w:rsidR="0035476B" w:rsidRPr="004E401F" w:rsidRDefault="0035476B" w:rsidP="00281029">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Following issues should be further discussed: </w:t>
            </w:r>
          </w:p>
          <w:p w14:paraId="1BF216A0" w14:textId="77777777" w:rsidR="008E7B8D" w:rsidRPr="004E401F" w:rsidRDefault="008E7B8D" w:rsidP="00281029">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PTRS-DMRS association indication when rank&gt;4 </w:t>
            </w:r>
          </w:p>
          <w:p w14:paraId="7620A881" w14:textId="0158C362" w:rsidR="00FA27DC" w:rsidRPr="004E401F" w:rsidRDefault="008E7B8D" w:rsidP="00281029">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 Impact on full power modes </w:t>
            </w:r>
          </w:p>
        </w:tc>
      </w:tr>
      <w:tr w:rsidR="00FA27DC" w:rsidRPr="004E401F" w14:paraId="0E7AD71F" w14:textId="77777777" w:rsidTr="00DA358E">
        <w:tc>
          <w:tcPr>
            <w:tcW w:w="1260" w:type="dxa"/>
          </w:tcPr>
          <w:p w14:paraId="75AAEBD5" w14:textId="7DF19C14" w:rsidR="00FA27DC" w:rsidRPr="004E401F" w:rsidRDefault="004E5EFC" w:rsidP="00281029">
            <w:pPr>
              <w:spacing w:before="0" w:after="0" w:line="240" w:lineRule="auto"/>
              <w:contextualSpacing/>
              <w:rPr>
                <w:b/>
                <w:bCs/>
                <w:lang w:val="en-US"/>
              </w:rPr>
            </w:pPr>
            <w:r w:rsidRPr="004E401F">
              <w:rPr>
                <w:b/>
                <w:bCs/>
                <w:lang w:val="en-US"/>
              </w:rPr>
              <w:t>NEC</w:t>
            </w:r>
          </w:p>
        </w:tc>
        <w:tc>
          <w:tcPr>
            <w:tcW w:w="8900" w:type="dxa"/>
          </w:tcPr>
          <w:p w14:paraId="1A01D0B9" w14:textId="454C48B0" w:rsidR="004E5EFC" w:rsidRPr="004E401F" w:rsidRDefault="004E5EFC"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Clarifying whether </w:t>
            </w:r>
            <w:proofErr w:type="gramStart"/>
            <w:r w:rsidRPr="004E401F">
              <w:rPr>
                <w:i/>
                <w:iCs/>
                <w:sz w:val="20"/>
                <w:szCs w:val="20"/>
              </w:rPr>
              <w:t>1-3 layer</w:t>
            </w:r>
            <w:proofErr w:type="gramEnd"/>
            <w:r w:rsidRPr="004E401F">
              <w:rPr>
                <w:i/>
                <w:iCs/>
                <w:sz w:val="20"/>
                <w:szCs w:val="20"/>
              </w:rPr>
              <w:t xml:space="preserve"> transmission is based on enhancements with 8Tx or not. </w:t>
            </w:r>
            <w:r w:rsidRPr="004E401F">
              <w:rPr>
                <w:sz w:val="20"/>
                <w:szCs w:val="20"/>
              </w:rPr>
              <w:t xml:space="preserve">2 </w:t>
            </w:r>
          </w:p>
          <w:p w14:paraId="6DD1751A" w14:textId="77777777" w:rsidR="004E5EFC" w:rsidRPr="004E401F" w:rsidRDefault="004E5EFC" w:rsidP="00281029">
            <w:pPr>
              <w:pStyle w:val="Default"/>
              <w:pageBreakBefore/>
              <w:spacing w:before="0" w:line="240" w:lineRule="auto"/>
              <w:contextualSpacing/>
              <w:rPr>
                <w:color w:val="auto"/>
                <w:sz w:val="20"/>
                <w:szCs w:val="20"/>
              </w:rPr>
            </w:pPr>
            <w:r w:rsidRPr="004E401F">
              <w:rPr>
                <w:b/>
                <w:bCs/>
                <w:i/>
                <w:iCs/>
                <w:color w:val="auto"/>
                <w:sz w:val="20"/>
                <w:szCs w:val="20"/>
              </w:rPr>
              <w:t xml:space="preserve">Proposal 2: </w:t>
            </w:r>
            <w:r w:rsidRPr="004E401F">
              <w:rPr>
                <w:i/>
                <w:iCs/>
                <w:color w:val="auto"/>
                <w:sz w:val="20"/>
                <w:szCs w:val="20"/>
              </w:rPr>
              <w:t xml:space="preserve">From UE perspective, reporting capability of full, </w:t>
            </w:r>
            <w:proofErr w:type="gramStart"/>
            <w:r w:rsidRPr="004E401F">
              <w:rPr>
                <w:i/>
                <w:iCs/>
                <w:color w:val="auto"/>
                <w:sz w:val="20"/>
                <w:szCs w:val="20"/>
              </w:rPr>
              <w:t>partial</w:t>
            </w:r>
            <w:proofErr w:type="gramEnd"/>
            <w:r w:rsidRPr="004E401F">
              <w:rPr>
                <w:i/>
                <w:iCs/>
                <w:color w:val="auto"/>
                <w:sz w:val="20"/>
                <w:szCs w:val="20"/>
              </w:rPr>
              <w:t xml:space="preserve"> and non coherent is sufficient. </w:t>
            </w:r>
          </w:p>
          <w:p w14:paraId="1786586A" w14:textId="77777777" w:rsidR="004E5EFC" w:rsidRPr="004E401F" w:rsidRDefault="004E5EFC" w:rsidP="00281029">
            <w:pPr>
              <w:pStyle w:val="Default"/>
              <w:spacing w:before="0" w:line="240" w:lineRule="auto"/>
              <w:contextualSpacing/>
              <w:rPr>
                <w:color w:val="auto"/>
                <w:sz w:val="20"/>
                <w:szCs w:val="20"/>
              </w:rPr>
            </w:pPr>
            <w:r w:rsidRPr="004E401F">
              <w:rPr>
                <w:b/>
                <w:bCs/>
                <w:i/>
                <w:iCs/>
                <w:color w:val="auto"/>
                <w:sz w:val="20"/>
                <w:szCs w:val="20"/>
              </w:rPr>
              <w:t>Proposal 3:</w:t>
            </w:r>
            <w:r w:rsidRPr="004E401F">
              <w:rPr>
                <w:i/>
                <w:iCs/>
                <w:color w:val="auto"/>
                <w:sz w:val="20"/>
                <w:szCs w:val="20"/>
              </w:rPr>
              <w:t xml:space="preserve"> Type I single-panel codebook is reused for uplink full coherent codebook enhancement. </w:t>
            </w:r>
          </w:p>
          <w:p w14:paraId="3926543F" w14:textId="17FA98A0" w:rsidR="00FA27DC" w:rsidRPr="004E401F" w:rsidRDefault="004E5EFC" w:rsidP="00281029">
            <w:pPr>
              <w:spacing w:before="0" w:after="0" w:line="240" w:lineRule="auto"/>
              <w:contextualSpacing/>
              <w:rPr>
                <w:lang w:val="en-US"/>
              </w:rPr>
            </w:pPr>
            <w:r w:rsidRPr="004E401F">
              <w:rPr>
                <w:b/>
                <w:bCs/>
                <w:i/>
                <w:iCs/>
              </w:rPr>
              <w:t>Proposal 4:</w:t>
            </w:r>
            <w:r w:rsidRPr="004E401F">
              <w:rPr>
                <w:i/>
                <w:iCs/>
              </w:rPr>
              <w:t xml:space="preserve"> Overhead reduction for partial and non coherent codebook should be studied.</w:t>
            </w:r>
          </w:p>
        </w:tc>
      </w:tr>
      <w:tr w:rsidR="00FA27DC" w:rsidRPr="004E401F" w14:paraId="1CC5ABF2" w14:textId="77777777" w:rsidTr="00DA358E">
        <w:tc>
          <w:tcPr>
            <w:tcW w:w="1260" w:type="dxa"/>
          </w:tcPr>
          <w:p w14:paraId="199B78C3" w14:textId="23FF5F5A" w:rsidR="00FA27DC" w:rsidRPr="004E401F" w:rsidRDefault="004E5EFC" w:rsidP="00281029">
            <w:pPr>
              <w:spacing w:before="0" w:after="0" w:line="240" w:lineRule="auto"/>
              <w:contextualSpacing/>
              <w:rPr>
                <w:b/>
                <w:bCs/>
                <w:lang w:val="en-US"/>
              </w:rPr>
            </w:pPr>
            <w:r w:rsidRPr="004E401F">
              <w:rPr>
                <w:b/>
                <w:bCs/>
                <w:lang w:val="en-US"/>
              </w:rPr>
              <w:t>Sony</w:t>
            </w:r>
          </w:p>
        </w:tc>
        <w:tc>
          <w:tcPr>
            <w:tcW w:w="8900" w:type="dxa"/>
          </w:tcPr>
          <w:p w14:paraId="5F3A95C2" w14:textId="77777777" w:rsidR="004E5EFC" w:rsidRPr="004E401F" w:rsidRDefault="004E5EFC"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Enhanced TPMI indication with finer precoding information can be considered for UE UL transmission enhancements. </w:t>
            </w:r>
          </w:p>
          <w:p w14:paraId="7C7482AA" w14:textId="66BCD8A1" w:rsidR="00FA27DC" w:rsidRPr="004E401F" w:rsidRDefault="004E5EFC"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Enhanced TPMI indication with finer precoding information can also be considered for UE UL transmission enhancements in multi TRP scenario.</w:t>
            </w:r>
            <w:r w:rsidRPr="004E401F">
              <w:rPr>
                <w:sz w:val="20"/>
                <w:szCs w:val="20"/>
              </w:rPr>
              <w:t xml:space="preserve"> </w:t>
            </w:r>
          </w:p>
        </w:tc>
      </w:tr>
      <w:tr w:rsidR="004E5EFC" w:rsidRPr="004E401F" w14:paraId="6A073256" w14:textId="77777777" w:rsidTr="00DA358E">
        <w:tc>
          <w:tcPr>
            <w:tcW w:w="1260" w:type="dxa"/>
          </w:tcPr>
          <w:p w14:paraId="6C4A59EA" w14:textId="2B107E33" w:rsidR="004E5EFC" w:rsidRPr="004E401F" w:rsidRDefault="004E5EFC" w:rsidP="00281029">
            <w:pPr>
              <w:spacing w:before="0" w:after="0" w:line="240" w:lineRule="auto"/>
              <w:contextualSpacing/>
              <w:rPr>
                <w:b/>
                <w:bCs/>
                <w:lang w:val="en-US"/>
              </w:rPr>
            </w:pPr>
            <w:r w:rsidRPr="004E401F">
              <w:rPr>
                <w:b/>
                <w:bCs/>
                <w:lang w:val="en-US"/>
              </w:rPr>
              <w:t>Xiaomi</w:t>
            </w:r>
          </w:p>
        </w:tc>
        <w:tc>
          <w:tcPr>
            <w:tcW w:w="8900" w:type="dxa"/>
          </w:tcPr>
          <w:p w14:paraId="38EBDC7F"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Support 8Tx with more than 4 transmission layers for the UL. </w:t>
            </w:r>
          </w:p>
          <w:p w14:paraId="4B76D28C"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For the PUSCH, the number of antenna ports should be extended to 8 accordingly. </w:t>
            </w:r>
          </w:p>
          <w:p w14:paraId="2878199B"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Support both </w:t>
            </w:r>
            <w:proofErr w:type="gramStart"/>
            <w:r w:rsidRPr="004E401F">
              <w:rPr>
                <w:i/>
                <w:iCs/>
                <w:sz w:val="20"/>
                <w:szCs w:val="20"/>
              </w:rPr>
              <w:t>codebook based</w:t>
            </w:r>
            <w:proofErr w:type="gramEnd"/>
            <w:r w:rsidRPr="004E401F">
              <w:rPr>
                <w:i/>
                <w:iCs/>
                <w:sz w:val="20"/>
                <w:szCs w:val="20"/>
              </w:rPr>
              <w:t xml:space="preserve"> UL transmission and non-codebook based UL transmission. </w:t>
            </w:r>
          </w:p>
          <w:p w14:paraId="227B137F"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2 codewords should be supported for up to 8 layers of uplink transmission. </w:t>
            </w:r>
          </w:p>
          <w:p w14:paraId="66A7ADDA"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The supported 2 codeword transmission scheme can be enabled when more than X transmission layers is configured, X is up to UE capability. </w:t>
            </w:r>
          </w:p>
          <w:p w14:paraId="49C55F4F"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lastRenderedPageBreak/>
              <w:t>Proposal 6:</w:t>
            </w:r>
            <w:r w:rsidRPr="004E401F">
              <w:rPr>
                <w:i/>
                <w:iCs/>
                <w:sz w:val="20"/>
                <w:szCs w:val="20"/>
              </w:rPr>
              <w:t xml:space="preserve"> For non-codebook based PUSCH transmission with 8Tx, SRI indicated by the bitmap of the SRS </w:t>
            </w:r>
            <w:proofErr w:type="gramStart"/>
            <w:r w:rsidRPr="004E401F">
              <w:rPr>
                <w:i/>
                <w:iCs/>
                <w:sz w:val="20"/>
                <w:szCs w:val="20"/>
              </w:rPr>
              <w:t>resources</w:t>
            </w:r>
            <w:proofErr w:type="gramEnd"/>
            <w:r w:rsidRPr="004E401F">
              <w:rPr>
                <w:i/>
                <w:iCs/>
                <w:sz w:val="20"/>
                <w:szCs w:val="20"/>
              </w:rPr>
              <w:t xml:space="preserve"> or the ports of the SRS resource configured for the SRS resource set is preferred for the simplicity without the effort on the design of new SRI tables. </w:t>
            </w:r>
          </w:p>
          <w:p w14:paraId="33E62EBE"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Three coherence types of codewords should be considered in Rel-18 UL 8Tx codebook design, i.e., full-coherent, partial-coherent, and non-coherent codewords. </w:t>
            </w:r>
          </w:p>
          <w:p w14:paraId="209C0F15"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8Tx full-coherent codewords can be designed </w:t>
            </w:r>
            <w:proofErr w:type="gramStart"/>
            <w:r w:rsidRPr="004E401F">
              <w:rPr>
                <w:i/>
                <w:iCs/>
                <w:sz w:val="20"/>
                <w:szCs w:val="20"/>
              </w:rPr>
              <w:t>on the basis of</w:t>
            </w:r>
            <w:proofErr w:type="gramEnd"/>
            <w:r w:rsidRPr="004E401F">
              <w:rPr>
                <w:i/>
                <w:iCs/>
                <w:sz w:val="20"/>
                <w:szCs w:val="20"/>
              </w:rPr>
              <w:t xml:space="preserve"> Rel-15 DL Type I single-panel 8Tx codebook with selected parameters. </w:t>
            </w:r>
          </w:p>
          <w:p w14:paraId="1DFB6D3A"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partial-coherent codewords, the antenna ports can be divided into two or more antenna port groups. </w:t>
            </w:r>
          </w:p>
          <w:p w14:paraId="519A0051"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8Tx partial-coherent codewords can be designed </w:t>
            </w:r>
            <w:proofErr w:type="gramStart"/>
            <w:r w:rsidRPr="004E401F">
              <w:rPr>
                <w:i/>
                <w:iCs/>
                <w:sz w:val="20"/>
                <w:szCs w:val="20"/>
              </w:rPr>
              <w:t>on the basis of</w:t>
            </w:r>
            <w:proofErr w:type="gramEnd"/>
            <w:r w:rsidRPr="004E401F">
              <w:rPr>
                <w:i/>
                <w:iCs/>
                <w:sz w:val="20"/>
                <w:szCs w:val="20"/>
              </w:rPr>
              <w:t xml:space="preserve"> 8Tx full-coherent codewords. </w:t>
            </w:r>
          </w:p>
          <w:p w14:paraId="1C0B10C0"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8Tx partial-coherent codewords can be designed </w:t>
            </w:r>
            <w:proofErr w:type="gramStart"/>
            <w:r w:rsidRPr="004E401F">
              <w:rPr>
                <w:i/>
                <w:iCs/>
                <w:sz w:val="20"/>
                <w:szCs w:val="20"/>
              </w:rPr>
              <w:t>on the basis of</w:t>
            </w:r>
            <w:proofErr w:type="gramEnd"/>
            <w:r w:rsidRPr="004E401F">
              <w:rPr>
                <w:i/>
                <w:iCs/>
                <w:sz w:val="20"/>
                <w:szCs w:val="20"/>
              </w:rPr>
              <w:t xml:space="preserve"> Rel-15 UL 4Tx full-coherent codewords. </w:t>
            </w:r>
          </w:p>
          <w:p w14:paraId="6F8E49BF" w14:textId="77777777" w:rsidR="004E5EFC" w:rsidRPr="004E401F" w:rsidRDefault="004E5EFC" w:rsidP="00281029">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The scaling factor can be computed as sqrt(1⁄K) where K denotes the number of non-zero elements in 8Tx codewords. </w:t>
            </w:r>
            <w:r w:rsidRPr="004E401F">
              <w:rPr>
                <w:sz w:val="20"/>
                <w:szCs w:val="20"/>
              </w:rPr>
              <w:t xml:space="preserve">5/8 </w:t>
            </w:r>
          </w:p>
          <w:p w14:paraId="7B68440A" w14:textId="40CEC2B9" w:rsidR="004E5EFC" w:rsidRPr="004E401F" w:rsidRDefault="004E5EFC" w:rsidP="00281029">
            <w:pPr>
              <w:spacing w:before="0" w:after="0" w:line="240" w:lineRule="auto"/>
              <w:contextualSpacing/>
              <w:rPr>
                <w:lang w:val="en-US"/>
              </w:rPr>
            </w:pPr>
            <w:r w:rsidRPr="004E401F">
              <w:rPr>
                <w:b/>
                <w:bCs/>
                <w:i/>
                <w:iCs/>
              </w:rPr>
              <w:t>Proposal 13:</w:t>
            </w:r>
            <w:r w:rsidRPr="004E401F">
              <w:rPr>
                <w:i/>
                <w:iCs/>
              </w:rPr>
              <w:t xml:space="preserve"> The research on DFT-based multi-panel codebook can be left for FFS. Some other pre-designed orthogonal codebooks other than DFT-based codebook can also be left for FFS.</w:t>
            </w:r>
          </w:p>
        </w:tc>
      </w:tr>
      <w:tr w:rsidR="004E5EFC" w:rsidRPr="004E401F" w14:paraId="5DDB4D56" w14:textId="77777777" w:rsidTr="00DA358E">
        <w:tc>
          <w:tcPr>
            <w:tcW w:w="1260" w:type="dxa"/>
          </w:tcPr>
          <w:p w14:paraId="7F5F5B78" w14:textId="6E632F0A" w:rsidR="004E5EFC" w:rsidRPr="004E401F" w:rsidRDefault="004E5EFC" w:rsidP="00281029">
            <w:pPr>
              <w:spacing w:before="0" w:after="0" w:line="240" w:lineRule="auto"/>
              <w:contextualSpacing/>
              <w:rPr>
                <w:b/>
                <w:bCs/>
                <w:lang w:val="en-US"/>
              </w:rPr>
            </w:pPr>
            <w:r w:rsidRPr="004E401F">
              <w:rPr>
                <w:b/>
                <w:bCs/>
                <w:lang w:val="en-US"/>
              </w:rPr>
              <w:lastRenderedPageBreak/>
              <w:t>Samsung</w:t>
            </w:r>
          </w:p>
        </w:tc>
        <w:tc>
          <w:tcPr>
            <w:tcW w:w="8900" w:type="dxa"/>
          </w:tcPr>
          <w:p w14:paraId="71974CED"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for the study of 8 Tx UL operations, </w:t>
            </w:r>
          </w:p>
          <w:p w14:paraId="546F0F11" w14:textId="6322A31E" w:rsidR="00576995" w:rsidRPr="004E401F" w:rsidRDefault="00576995" w:rsidP="00281029">
            <w:pPr>
              <w:pStyle w:val="Default"/>
              <w:spacing w:before="0" w:line="240" w:lineRule="auto"/>
              <w:contextualSpacing/>
              <w:rPr>
                <w:sz w:val="20"/>
                <w:szCs w:val="20"/>
              </w:rPr>
            </w:pPr>
            <w:r w:rsidRPr="004E401F">
              <w:rPr>
                <w:sz w:val="20"/>
                <w:szCs w:val="20"/>
              </w:rPr>
              <w:t xml:space="preserve">-Prioritize one device type for efficient study and discussions </w:t>
            </w:r>
          </w:p>
          <w:p w14:paraId="514055DB" w14:textId="77777777" w:rsidR="00576995" w:rsidRPr="004E401F" w:rsidRDefault="00576995" w:rsidP="00281029">
            <w:pPr>
              <w:pStyle w:val="Default"/>
              <w:numPr>
                <w:ilvl w:val="1"/>
                <w:numId w:val="14"/>
              </w:numPr>
              <w:spacing w:before="0" w:line="240" w:lineRule="auto"/>
              <w:contextualSpacing/>
              <w:rPr>
                <w:sz w:val="20"/>
                <w:szCs w:val="20"/>
              </w:rPr>
            </w:pPr>
            <w:r w:rsidRPr="004E401F">
              <w:rPr>
                <w:i/>
                <w:iCs/>
                <w:sz w:val="20"/>
                <w:szCs w:val="20"/>
              </w:rPr>
              <w:t>-The one device should be the one which is ‘most-likely’ to have 8 Tx antennae for UL operations</w:t>
            </w:r>
          </w:p>
          <w:p w14:paraId="43A1D977" w14:textId="657310A7" w:rsidR="00576995" w:rsidRPr="004E401F" w:rsidRDefault="00576995" w:rsidP="00281029">
            <w:pPr>
              <w:pStyle w:val="Default"/>
              <w:numPr>
                <w:ilvl w:val="1"/>
                <w:numId w:val="14"/>
              </w:numPr>
              <w:spacing w:before="0" w:line="240" w:lineRule="auto"/>
              <w:ind w:left="360" w:hanging="360"/>
              <w:contextualSpacing/>
              <w:rPr>
                <w:sz w:val="20"/>
                <w:szCs w:val="20"/>
              </w:rPr>
            </w:pPr>
            <w:r w:rsidRPr="004E401F">
              <w:rPr>
                <w:i/>
                <w:iCs/>
                <w:sz w:val="20"/>
                <w:szCs w:val="20"/>
              </w:rPr>
              <w:t xml:space="preserve">-1st priority: CPE </w:t>
            </w:r>
          </w:p>
          <w:p w14:paraId="33207F5A" w14:textId="21CD1011" w:rsidR="00576995" w:rsidRPr="004E401F" w:rsidRDefault="00576995" w:rsidP="00281029">
            <w:pPr>
              <w:pStyle w:val="Default"/>
              <w:numPr>
                <w:ilvl w:val="1"/>
                <w:numId w:val="14"/>
              </w:numPr>
              <w:spacing w:before="0" w:line="240" w:lineRule="auto"/>
              <w:ind w:left="360" w:hanging="360"/>
              <w:contextualSpacing/>
              <w:rPr>
                <w:rFonts w:ascii="Courier New" w:hAnsi="Courier New" w:cs="Courier New"/>
                <w:sz w:val="20"/>
                <w:szCs w:val="20"/>
              </w:rPr>
            </w:pPr>
            <w:r w:rsidRPr="004E401F">
              <w:rPr>
                <w:rFonts w:ascii="Courier New" w:hAnsi="Courier New" w:cs="Courier New"/>
                <w:sz w:val="20"/>
                <w:szCs w:val="20"/>
              </w:rPr>
              <w:t xml:space="preserve">-2nd priority: FWA </w:t>
            </w:r>
          </w:p>
          <w:p w14:paraId="7F1CF1BF"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Regarding the transmission scheme for 8Tx UL operations, </w:t>
            </w:r>
          </w:p>
          <w:p w14:paraId="14732DF1" w14:textId="57523482" w:rsidR="00576995" w:rsidRPr="004E401F" w:rsidRDefault="00576995" w:rsidP="00281029">
            <w:pPr>
              <w:pStyle w:val="Default"/>
              <w:spacing w:before="0" w:line="240" w:lineRule="auto"/>
              <w:contextualSpacing/>
              <w:rPr>
                <w:sz w:val="20"/>
                <w:szCs w:val="20"/>
              </w:rPr>
            </w:pPr>
            <w:r w:rsidRPr="004E401F">
              <w:rPr>
                <w:i/>
                <w:iCs/>
                <w:sz w:val="20"/>
                <w:szCs w:val="20"/>
              </w:rPr>
              <w:t xml:space="preserve">-Support both CB and NCB based UL transmission </w:t>
            </w:r>
          </w:p>
          <w:p w14:paraId="2A44FF1E" w14:textId="77777777" w:rsidR="00576995" w:rsidRPr="004E401F" w:rsidRDefault="00576995" w:rsidP="00281029">
            <w:pPr>
              <w:pStyle w:val="Default"/>
              <w:numPr>
                <w:ilvl w:val="1"/>
                <w:numId w:val="15"/>
              </w:numPr>
              <w:spacing w:before="0" w:line="240" w:lineRule="auto"/>
              <w:contextualSpacing/>
              <w:rPr>
                <w:sz w:val="20"/>
                <w:szCs w:val="20"/>
              </w:rPr>
            </w:pPr>
            <w:r w:rsidRPr="004E401F">
              <w:rPr>
                <w:sz w:val="20"/>
                <w:szCs w:val="20"/>
              </w:rPr>
              <w:t xml:space="preserve">-For RAN1 work, adopt a serialized approach, </w:t>
            </w:r>
          </w:p>
          <w:p w14:paraId="21B62C47" w14:textId="4269023B" w:rsidR="00576995" w:rsidRPr="004E401F" w:rsidRDefault="00576995" w:rsidP="00281029">
            <w:pPr>
              <w:pStyle w:val="Default"/>
              <w:spacing w:before="0" w:line="240" w:lineRule="auto"/>
              <w:ind w:left="288"/>
              <w:contextualSpacing/>
              <w:rPr>
                <w:i/>
                <w:iCs/>
                <w:sz w:val="20"/>
                <w:szCs w:val="20"/>
              </w:rPr>
            </w:pPr>
            <w:r w:rsidRPr="004E401F">
              <w:rPr>
                <w:i/>
                <w:iCs/>
                <w:sz w:val="20"/>
                <w:szCs w:val="20"/>
              </w:rPr>
              <w:t xml:space="preserve">-prioritize CB based discussion until RAN1#110 </w:t>
            </w:r>
          </w:p>
          <w:p w14:paraId="64CD5C55" w14:textId="5BA44890" w:rsidR="00576995" w:rsidRPr="004E401F" w:rsidRDefault="00576995" w:rsidP="00281029">
            <w:pPr>
              <w:pStyle w:val="Default"/>
              <w:spacing w:before="0" w:line="240" w:lineRule="auto"/>
              <w:ind w:left="288"/>
              <w:contextualSpacing/>
              <w:rPr>
                <w:i/>
                <w:iCs/>
                <w:sz w:val="20"/>
                <w:szCs w:val="20"/>
              </w:rPr>
            </w:pPr>
            <w:r w:rsidRPr="004E401F">
              <w:rPr>
                <w:i/>
                <w:iCs/>
                <w:sz w:val="20"/>
                <w:szCs w:val="20"/>
              </w:rPr>
              <w:t xml:space="preserve">-NCB based discussion starts after RAN1#110 </w:t>
            </w:r>
          </w:p>
          <w:p w14:paraId="242EAC7C"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regarding the 8 Tx antenna structure, study the following aspects </w:t>
            </w:r>
          </w:p>
          <w:p w14:paraId="2D9BD8AE" w14:textId="6F245776" w:rsidR="00576995" w:rsidRPr="004E401F" w:rsidRDefault="00576995" w:rsidP="00281029">
            <w:pPr>
              <w:pStyle w:val="Default"/>
              <w:spacing w:before="0" w:line="240" w:lineRule="auto"/>
              <w:contextualSpacing/>
              <w:rPr>
                <w:sz w:val="20"/>
                <w:szCs w:val="20"/>
              </w:rPr>
            </w:pPr>
            <w:r w:rsidRPr="004E401F">
              <w:rPr>
                <w:i/>
                <w:iCs/>
                <w:sz w:val="20"/>
                <w:szCs w:val="20"/>
              </w:rPr>
              <w:t xml:space="preserve">-Polarization: co-pol or dual-pol </w:t>
            </w:r>
          </w:p>
          <w:p w14:paraId="4ED45790" w14:textId="5C6140AE" w:rsidR="00576995" w:rsidRPr="004E401F" w:rsidRDefault="00576995" w:rsidP="00281029">
            <w:pPr>
              <w:pStyle w:val="Default"/>
              <w:spacing w:before="0" w:line="240" w:lineRule="auto"/>
              <w:contextualSpacing/>
              <w:rPr>
                <w:sz w:val="20"/>
                <w:szCs w:val="20"/>
              </w:rPr>
            </w:pPr>
            <w:r w:rsidRPr="004E401F">
              <w:rPr>
                <w:sz w:val="20"/>
                <w:szCs w:val="20"/>
              </w:rPr>
              <w:t xml:space="preserve">-Antenna groups: one group or multiple groups </w:t>
            </w:r>
          </w:p>
          <w:p w14:paraId="05FB1449" w14:textId="77777777" w:rsidR="00576995" w:rsidRPr="004E401F" w:rsidRDefault="00576995" w:rsidP="00281029">
            <w:pPr>
              <w:pStyle w:val="Default"/>
              <w:numPr>
                <w:ilvl w:val="1"/>
                <w:numId w:val="16"/>
              </w:numPr>
              <w:spacing w:before="0" w:line="240" w:lineRule="auto"/>
              <w:contextualSpacing/>
              <w:rPr>
                <w:sz w:val="20"/>
                <w:szCs w:val="20"/>
              </w:rPr>
            </w:pPr>
            <w:r w:rsidRPr="004E401F">
              <w:rPr>
                <w:sz w:val="20"/>
                <w:szCs w:val="20"/>
              </w:rPr>
              <w:t>-Antenna panels and coherence types:</w:t>
            </w:r>
          </w:p>
          <w:p w14:paraId="43300CAC" w14:textId="378450B0" w:rsidR="00576995" w:rsidRPr="004E401F" w:rsidRDefault="00576995" w:rsidP="00281029">
            <w:pPr>
              <w:pStyle w:val="Default"/>
              <w:spacing w:before="0" w:line="240" w:lineRule="auto"/>
              <w:ind w:left="288"/>
              <w:contextualSpacing/>
              <w:rPr>
                <w:i/>
                <w:iCs/>
                <w:sz w:val="20"/>
                <w:szCs w:val="20"/>
              </w:rPr>
            </w:pPr>
            <w:r w:rsidRPr="004E401F">
              <w:rPr>
                <w:i/>
                <w:iCs/>
                <w:sz w:val="20"/>
                <w:szCs w:val="20"/>
              </w:rPr>
              <w:t xml:space="preserve">-Single panel: one antenna group and full-coherence </w:t>
            </w:r>
          </w:p>
          <w:p w14:paraId="256308C3" w14:textId="50BCA64E" w:rsidR="00576995" w:rsidRPr="004E401F" w:rsidRDefault="00576995" w:rsidP="00281029">
            <w:pPr>
              <w:pStyle w:val="Default"/>
              <w:spacing w:before="0" w:line="240" w:lineRule="auto"/>
              <w:ind w:left="288"/>
              <w:contextualSpacing/>
              <w:rPr>
                <w:i/>
                <w:iCs/>
                <w:sz w:val="20"/>
                <w:szCs w:val="20"/>
              </w:rPr>
            </w:pPr>
            <w:r w:rsidRPr="004E401F">
              <w:rPr>
                <w:i/>
                <w:iCs/>
                <w:sz w:val="20"/>
                <w:szCs w:val="20"/>
              </w:rPr>
              <w:t xml:space="preserve">-Multi-panel: multiple antenna groups and partial-/non-coherence </w:t>
            </w:r>
          </w:p>
          <w:p w14:paraId="662202E1"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4</w:t>
            </w:r>
            <w:r w:rsidRPr="004E401F">
              <w:rPr>
                <w:i/>
                <w:iCs/>
                <w:sz w:val="20"/>
                <w:szCs w:val="20"/>
              </w:rPr>
              <w:t>: support a single unified 8Tx codebook structure for different coherence types (</w:t>
            </w:r>
            <w:proofErr w:type="gramStart"/>
            <w:r w:rsidRPr="004E401F">
              <w:rPr>
                <w:i/>
                <w:iCs/>
                <w:sz w:val="20"/>
                <w:szCs w:val="20"/>
              </w:rPr>
              <w:t>i.e.</w:t>
            </w:r>
            <w:proofErr w:type="gramEnd"/>
            <w:r w:rsidRPr="004E401F">
              <w:rPr>
                <w:i/>
                <w:iCs/>
                <w:sz w:val="20"/>
                <w:szCs w:val="20"/>
              </w:rPr>
              <w:t xml:space="preserve"> FC, PC, and NC) based on antenna groups </w:t>
            </w:r>
          </w:p>
          <w:p w14:paraId="41D55AB7" w14:textId="2B594EAD" w:rsidR="00576995" w:rsidRPr="004E401F" w:rsidRDefault="00576995" w:rsidP="00281029">
            <w:pPr>
              <w:pStyle w:val="Default"/>
              <w:spacing w:before="0" w:line="240" w:lineRule="auto"/>
              <w:contextualSpacing/>
              <w:rPr>
                <w:sz w:val="20"/>
                <w:szCs w:val="20"/>
              </w:rPr>
            </w:pPr>
            <w:r w:rsidRPr="004E401F">
              <w:rPr>
                <w:sz w:val="20"/>
                <w:szCs w:val="20"/>
              </w:rPr>
              <w:t xml:space="preserve">-Antennae within a group are coherent </w:t>
            </w:r>
          </w:p>
          <w:p w14:paraId="3105E451" w14:textId="1C2BFEA5" w:rsidR="00576995" w:rsidRPr="004E401F" w:rsidRDefault="00576995" w:rsidP="00281029">
            <w:pPr>
              <w:pStyle w:val="Default"/>
              <w:spacing w:before="0" w:line="240" w:lineRule="auto"/>
              <w:contextualSpacing/>
              <w:rPr>
                <w:sz w:val="20"/>
                <w:szCs w:val="20"/>
              </w:rPr>
            </w:pPr>
            <w:r w:rsidRPr="004E401F">
              <w:rPr>
                <w:i/>
                <w:iCs/>
                <w:sz w:val="20"/>
                <w:szCs w:val="20"/>
              </w:rPr>
              <w:t xml:space="preserve">-Antennae across multiple groups are non-coherent </w:t>
            </w:r>
          </w:p>
          <w:p w14:paraId="17969E74"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regarding the 8Tx UL codebook, </w:t>
            </w:r>
          </w:p>
          <w:p w14:paraId="08497F11" w14:textId="13F9A9BB" w:rsidR="00576995" w:rsidRPr="004E401F" w:rsidRDefault="00576995" w:rsidP="00281029">
            <w:pPr>
              <w:pStyle w:val="Default"/>
              <w:spacing w:before="0" w:line="240" w:lineRule="auto"/>
              <w:contextualSpacing/>
              <w:rPr>
                <w:sz w:val="20"/>
                <w:szCs w:val="20"/>
              </w:rPr>
            </w:pPr>
            <w:r w:rsidRPr="004E401F">
              <w:rPr>
                <w:sz w:val="20"/>
                <w:szCs w:val="20"/>
              </w:rPr>
              <w:t xml:space="preserve">-The baseline is Rel. 15 NR 8Tx DL Type I codebook </w:t>
            </w:r>
          </w:p>
          <w:p w14:paraId="7DFE00B6" w14:textId="77777777" w:rsidR="009F56EF" w:rsidRPr="004E401F" w:rsidRDefault="00576995" w:rsidP="00281029">
            <w:pPr>
              <w:pStyle w:val="Default"/>
              <w:numPr>
                <w:ilvl w:val="1"/>
                <w:numId w:val="17"/>
              </w:numPr>
              <w:spacing w:before="0" w:line="240" w:lineRule="auto"/>
              <w:contextualSpacing/>
              <w:rPr>
                <w:sz w:val="20"/>
                <w:szCs w:val="20"/>
              </w:rPr>
            </w:pPr>
            <w:r w:rsidRPr="004E401F">
              <w:rPr>
                <w:sz w:val="20"/>
                <w:szCs w:val="20"/>
              </w:rPr>
              <w:t>-Support the following parameters for 8Tx UL codebook</w:t>
            </w:r>
          </w:p>
          <w:p w14:paraId="069C6820" w14:textId="7AFA9D28" w:rsidR="00576995" w:rsidRPr="004E401F" w:rsidRDefault="009F56EF" w:rsidP="00281029">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𝑃= </w:t>
            </w:r>
            <w:r w:rsidR="00576995" w:rsidRPr="004E401F">
              <w:rPr>
                <w:i/>
                <w:iCs/>
                <w:sz w:val="20"/>
                <w:szCs w:val="20"/>
              </w:rPr>
              <w:t xml:space="preserve">number of antenna polarization; </w:t>
            </w:r>
            <w:r w:rsidR="00576995" w:rsidRPr="004E401F">
              <w:rPr>
                <w:rFonts w:ascii="Cambria Math" w:hAnsi="Cambria Math" w:cs="Cambria Math"/>
                <w:sz w:val="20"/>
                <w:szCs w:val="20"/>
              </w:rPr>
              <w:t xml:space="preserve">𝑃=1 </w:t>
            </w:r>
            <w:r w:rsidR="00576995" w:rsidRPr="004E401F">
              <w:rPr>
                <w:i/>
                <w:iCs/>
                <w:sz w:val="20"/>
                <w:szCs w:val="20"/>
              </w:rPr>
              <w:t xml:space="preserve">for co-pol, and </w:t>
            </w:r>
            <w:r w:rsidR="00576995" w:rsidRPr="004E401F">
              <w:rPr>
                <w:rFonts w:ascii="Cambria Math" w:hAnsi="Cambria Math" w:cs="Cambria Math"/>
                <w:sz w:val="20"/>
                <w:szCs w:val="20"/>
              </w:rPr>
              <w:t xml:space="preserve">𝑃=2 </w:t>
            </w:r>
            <w:r w:rsidR="00576995" w:rsidRPr="004E401F">
              <w:rPr>
                <w:i/>
                <w:iCs/>
                <w:sz w:val="20"/>
                <w:szCs w:val="20"/>
              </w:rPr>
              <w:t xml:space="preserve">for dual-pol. </w:t>
            </w:r>
          </w:p>
          <w:p w14:paraId="395348E6" w14:textId="11F1595F" w:rsidR="00576995" w:rsidRPr="004E401F" w:rsidRDefault="009F56EF" w:rsidP="00281029">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𝑀𝑔</w:t>
            </w:r>
            <w:r w:rsidR="00576995" w:rsidRPr="004E401F">
              <w:rPr>
                <w:rFonts w:ascii="Courier New" w:hAnsi="Courier New" w:cs="Courier New"/>
                <w:sz w:val="20"/>
                <w:szCs w:val="20"/>
              </w:rPr>
              <w:t xml:space="preserve">= number of antenna groups. </w:t>
            </w:r>
          </w:p>
          <w:p w14:paraId="6E4101C7" w14:textId="0AD0F3D4" w:rsidR="00576995" w:rsidRPr="004E401F" w:rsidRDefault="009F56EF" w:rsidP="00281029">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𝑁1= </w:t>
            </w:r>
            <w:r w:rsidR="00576995" w:rsidRPr="004E401F">
              <w:rPr>
                <w:i/>
                <w:iCs/>
                <w:sz w:val="20"/>
                <w:szCs w:val="20"/>
              </w:rPr>
              <w:t xml:space="preserve">Number of antennae in 1st dimension. </w:t>
            </w:r>
          </w:p>
          <w:p w14:paraId="4EEE25D4" w14:textId="1B68494E" w:rsidR="00576995" w:rsidRPr="004E401F" w:rsidRDefault="009F56EF" w:rsidP="00281029">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𝑁2= </w:t>
            </w:r>
            <w:r w:rsidR="00576995" w:rsidRPr="004E401F">
              <w:rPr>
                <w:i/>
                <w:iCs/>
                <w:sz w:val="20"/>
                <w:szCs w:val="20"/>
              </w:rPr>
              <w:t xml:space="preserve">Number of antennae in 2nd dimension. </w:t>
            </w:r>
          </w:p>
          <w:p w14:paraId="42B4CAB5"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investigate both single-stage and dual-stage codebook structures </w:t>
            </w:r>
          </w:p>
          <w:p w14:paraId="2CD14830"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Discussion on full power modes can be start after the 8Tx codebook is designed </w:t>
            </w:r>
          </w:p>
          <w:p w14:paraId="73CB34D9"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regarding 8Tx NCB based UL transmission, </w:t>
            </w:r>
          </w:p>
          <w:p w14:paraId="55B759BF" w14:textId="200E77EF"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Support number of SRS resources (</w:t>
            </w:r>
            <w:r w:rsidR="00576995" w:rsidRPr="004E401F">
              <w:rPr>
                <w:rFonts w:ascii="Cambria Math" w:hAnsi="Cambria Math" w:cs="Cambria Math"/>
                <w:sz w:val="20"/>
                <w:szCs w:val="20"/>
              </w:rPr>
              <w:t>𝑁𝑆𝑅𝑆</w:t>
            </w:r>
            <w:r w:rsidR="00576995" w:rsidRPr="004E401F">
              <w:rPr>
                <w:i/>
                <w:iCs/>
                <w:sz w:val="20"/>
                <w:szCs w:val="20"/>
              </w:rPr>
              <w:t xml:space="preserve">) up to 8 </w:t>
            </w:r>
          </w:p>
          <w:p w14:paraId="75FAEA65" w14:textId="718C7524"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Support both one SRS resource set and two SRS resource sets </w:t>
            </w:r>
          </w:p>
          <w:p w14:paraId="35FF281E" w14:textId="283B7138"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𝑁𝑆𝑅𝑆≤4</w:t>
            </w:r>
            <w:r w:rsidR="00576995" w:rsidRPr="004E401F">
              <w:rPr>
                <w:i/>
                <w:iCs/>
                <w:sz w:val="20"/>
                <w:szCs w:val="20"/>
              </w:rPr>
              <w:t xml:space="preserve">, the SRI indication follows legacy (Rel.15) scheme, and </w:t>
            </w:r>
          </w:p>
          <w:p w14:paraId="5843351E" w14:textId="77777777" w:rsidR="004E4BF5" w:rsidRPr="004E401F" w:rsidRDefault="004E4BF5" w:rsidP="00281029">
            <w:pPr>
              <w:pStyle w:val="Default"/>
              <w:spacing w:before="0" w:line="240" w:lineRule="auto"/>
              <w:contextualSpacing/>
              <w:rPr>
                <w:i/>
                <w:iCs/>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𝑁𝑆𝑅𝑆&gt;4</w:t>
            </w:r>
            <w:r w:rsidR="00576995" w:rsidRPr="004E401F">
              <w:rPr>
                <w:i/>
                <w:iCs/>
                <w:sz w:val="20"/>
                <w:szCs w:val="20"/>
              </w:rPr>
              <w:t xml:space="preserve">, </w:t>
            </w:r>
          </w:p>
          <w:p w14:paraId="18B2D174" w14:textId="55C19EFF" w:rsidR="00576995" w:rsidRPr="004E401F" w:rsidRDefault="004E4BF5" w:rsidP="00281029">
            <w:pPr>
              <w:pStyle w:val="Default"/>
              <w:spacing w:before="0" w:line="240" w:lineRule="auto"/>
              <w:ind w:left="288"/>
              <w:contextualSpacing/>
              <w:rPr>
                <w:sz w:val="20"/>
                <w:szCs w:val="20"/>
              </w:rPr>
            </w:pPr>
            <w:r w:rsidRPr="004E401F">
              <w:rPr>
                <w:i/>
                <w:iCs/>
                <w:sz w:val="20"/>
                <w:szCs w:val="20"/>
              </w:rPr>
              <w:t>-</w:t>
            </w:r>
            <w:r w:rsidR="00576995" w:rsidRPr="004E401F">
              <w:rPr>
                <w:i/>
                <w:iCs/>
                <w:sz w:val="20"/>
                <w:szCs w:val="20"/>
              </w:rPr>
              <w:t xml:space="preserve">Study the need for </w:t>
            </w:r>
            <w:r w:rsidR="00576995" w:rsidRPr="004E401F">
              <w:rPr>
                <w:rFonts w:ascii="Cambria Math" w:hAnsi="Cambria Math" w:cs="Cambria Math"/>
                <w:sz w:val="20"/>
                <w:szCs w:val="20"/>
              </w:rPr>
              <w:t xml:space="preserve">𝐿𝑚𝑎𝑥&gt;4 </w:t>
            </w:r>
          </w:p>
          <w:p w14:paraId="3075F530" w14:textId="77777777" w:rsidR="004E4BF5" w:rsidRPr="004E401F" w:rsidRDefault="004E4BF5" w:rsidP="00281029">
            <w:pPr>
              <w:pStyle w:val="Default"/>
              <w:spacing w:before="0" w:line="240" w:lineRule="auto"/>
              <w:ind w:left="288"/>
              <w:contextualSpacing/>
              <w:rPr>
                <w:i/>
                <w:iCs/>
                <w:sz w:val="20"/>
                <w:szCs w:val="20"/>
              </w:rPr>
            </w:pPr>
            <w:r w:rsidRPr="004E401F">
              <w:rPr>
                <w:rFonts w:ascii="Courier New" w:hAnsi="Courier New" w:cs="Courier New"/>
                <w:sz w:val="20"/>
                <w:szCs w:val="20"/>
              </w:rPr>
              <w:t>-</w:t>
            </w:r>
            <w:r w:rsidR="00576995" w:rsidRPr="004E401F">
              <w:rPr>
                <w:i/>
                <w:iCs/>
                <w:sz w:val="20"/>
                <w:szCs w:val="20"/>
              </w:rPr>
              <w:t xml:space="preserve">study the following SRI indication schemes </w:t>
            </w:r>
          </w:p>
          <w:p w14:paraId="1F1A1EB8" w14:textId="384C0982" w:rsidR="00576995" w:rsidRPr="004E401F" w:rsidRDefault="004E4BF5" w:rsidP="00281029">
            <w:pPr>
              <w:pStyle w:val="Default"/>
              <w:spacing w:before="0" w:line="240" w:lineRule="auto"/>
              <w:ind w:left="576"/>
              <w:contextualSpacing/>
              <w:rPr>
                <w:i/>
                <w:iCs/>
                <w:sz w:val="20"/>
                <w:szCs w:val="20"/>
              </w:rPr>
            </w:pPr>
            <w:r w:rsidRPr="004E401F">
              <w:rPr>
                <w:i/>
                <w:iCs/>
                <w:sz w:val="20"/>
                <w:szCs w:val="20"/>
              </w:rPr>
              <w:t>-</w:t>
            </w:r>
            <w:r w:rsidR="00576995" w:rsidRPr="004E401F">
              <w:rPr>
                <w:i/>
                <w:iCs/>
                <w:sz w:val="20"/>
                <w:szCs w:val="20"/>
              </w:rPr>
              <w:t xml:space="preserve">Alt1: combinatorial index scheme </w:t>
            </w:r>
          </w:p>
          <w:p w14:paraId="48192893" w14:textId="102F55EC" w:rsidR="00576995" w:rsidRPr="004E401F" w:rsidRDefault="004E4BF5" w:rsidP="00281029">
            <w:pPr>
              <w:pStyle w:val="Default"/>
              <w:spacing w:before="0" w:line="240" w:lineRule="auto"/>
              <w:ind w:left="576"/>
              <w:contextualSpacing/>
              <w:rPr>
                <w:i/>
                <w:iCs/>
                <w:sz w:val="20"/>
                <w:szCs w:val="20"/>
              </w:rPr>
            </w:pPr>
            <w:r w:rsidRPr="004E401F">
              <w:rPr>
                <w:i/>
                <w:iCs/>
                <w:sz w:val="20"/>
                <w:szCs w:val="20"/>
              </w:rPr>
              <w:t>-</w:t>
            </w:r>
            <w:r w:rsidR="00576995" w:rsidRPr="004E401F">
              <w:rPr>
                <w:rFonts w:hint="eastAsia"/>
                <w:i/>
                <w:iCs/>
                <w:sz w:val="20"/>
                <w:szCs w:val="20"/>
              </w:rPr>
              <w:t xml:space="preserve">Alt2: </w:t>
            </w:r>
            <w:proofErr w:type="gramStart"/>
            <w:r w:rsidR="00576995" w:rsidRPr="004E401F">
              <w:rPr>
                <w:rFonts w:hint="eastAsia"/>
                <w:i/>
                <w:iCs/>
                <w:sz w:val="20"/>
                <w:szCs w:val="20"/>
              </w:rPr>
              <w:t>bitmap based</w:t>
            </w:r>
            <w:proofErr w:type="gramEnd"/>
            <w:r w:rsidR="00576995" w:rsidRPr="004E401F">
              <w:rPr>
                <w:rFonts w:hint="eastAsia"/>
                <w:i/>
                <w:iCs/>
                <w:sz w:val="20"/>
                <w:szCs w:val="20"/>
              </w:rPr>
              <w:t xml:space="preserve"> scheme </w:t>
            </w:r>
          </w:p>
          <w:p w14:paraId="358C6B32"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STx2P, support both </w:t>
            </w:r>
          </w:p>
          <w:p w14:paraId="66F92398" w14:textId="302A2415"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Case 1 (1 PUSCH): one SRI indicating a pair of SRS resources (</w:t>
            </w:r>
            <w:proofErr w:type="gramStart"/>
            <w:r w:rsidR="00576995" w:rsidRPr="004E401F">
              <w:rPr>
                <w:i/>
                <w:iCs/>
                <w:sz w:val="20"/>
                <w:szCs w:val="20"/>
              </w:rPr>
              <w:t>e.g.</w:t>
            </w:r>
            <w:proofErr w:type="gramEnd"/>
            <w:r w:rsidR="00576995" w:rsidRPr="004E401F">
              <w:rPr>
                <w:i/>
                <w:iCs/>
                <w:sz w:val="20"/>
                <w:szCs w:val="20"/>
              </w:rPr>
              <w:t xml:space="preserve"> STx2P to sTRP) </w:t>
            </w:r>
          </w:p>
          <w:p w14:paraId="7ED77487" w14:textId="375295AF"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Case 2 (2 PUSCHs): two SRIs, each indicating </w:t>
            </w:r>
            <w:proofErr w:type="gramStart"/>
            <w:r w:rsidR="00576995" w:rsidRPr="004E401F">
              <w:rPr>
                <w:i/>
                <w:iCs/>
                <w:sz w:val="20"/>
                <w:szCs w:val="20"/>
              </w:rPr>
              <w:t>a</w:t>
            </w:r>
            <w:proofErr w:type="gramEnd"/>
            <w:r w:rsidR="00576995" w:rsidRPr="004E401F">
              <w:rPr>
                <w:i/>
                <w:iCs/>
                <w:sz w:val="20"/>
                <w:szCs w:val="20"/>
              </w:rPr>
              <w:t xml:space="preserve"> SRS resource for a TRP (e.g. STx2P to mTRP) </w:t>
            </w:r>
          </w:p>
          <w:p w14:paraId="17A1F241" w14:textId="77777777" w:rsidR="00576995" w:rsidRPr="004E401F" w:rsidRDefault="00576995" w:rsidP="00281029">
            <w:pPr>
              <w:pStyle w:val="Default"/>
              <w:spacing w:before="0" w:line="240" w:lineRule="auto"/>
              <w:contextualSpacing/>
              <w:rPr>
                <w:sz w:val="20"/>
                <w:szCs w:val="20"/>
              </w:rPr>
            </w:pPr>
            <w:r w:rsidRPr="004E401F">
              <w:rPr>
                <w:b/>
                <w:bCs/>
                <w:i/>
                <w:iCs/>
                <w:sz w:val="20"/>
                <w:szCs w:val="20"/>
              </w:rPr>
              <w:lastRenderedPageBreak/>
              <w:t>Proposal 10</w:t>
            </w:r>
            <w:r w:rsidRPr="004E401F">
              <w:rPr>
                <w:i/>
                <w:iCs/>
                <w:sz w:val="20"/>
                <w:szCs w:val="20"/>
              </w:rPr>
              <w:t xml:space="preserve">: regarding max number of layers </w:t>
            </w:r>
          </w:p>
          <w:p w14:paraId="3AD778B0" w14:textId="1B2A58BC" w:rsidR="00576995" w:rsidRPr="004E401F" w:rsidRDefault="004E4BF5" w:rsidP="00281029">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prioritize the RAN1 work for max 4 layers </w:t>
            </w:r>
          </w:p>
          <w:p w14:paraId="773DBFF1" w14:textId="53AD933B" w:rsidR="00576995" w:rsidRPr="004E401F" w:rsidRDefault="004E4BF5" w:rsidP="00281029">
            <w:pPr>
              <w:pStyle w:val="Default"/>
              <w:spacing w:before="0" w:line="240" w:lineRule="auto"/>
              <w:contextualSpacing/>
              <w:rPr>
                <w:sz w:val="20"/>
                <w:szCs w:val="20"/>
              </w:rPr>
            </w:pPr>
            <w:r w:rsidRPr="004E401F">
              <w:rPr>
                <w:sz w:val="20"/>
                <w:szCs w:val="20"/>
              </w:rPr>
              <w:t>-</w:t>
            </w:r>
            <w:r w:rsidR="00576995" w:rsidRPr="004E401F">
              <w:rPr>
                <w:sz w:val="20"/>
                <w:szCs w:val="20"/>
              </w:rPr>
              <w:t xml:space="preserve"> &gt;4 layers can be </w:t>
            </w:r>
            <w:proofErr w:type="gramStart"/>
            <w:r w:rsidR="00576995" w:rsidRPr="004E401F">
              <w:rPr>
                <w:sz w:val="20"/>
                <w:szCs w:val="20"/>
              </w:rPr>
              <w:t>supported, if</w:t>
            </w:r>
            <w:proofErr w:type="gramEnd"/>
            <w:r w:rsidR="00576995" w:rsidRPr="004E401F">
              <w:rPr>
                <w:sz w:val="20"/>
                <w:szCs w:val="20"/>
              </w:rPr>
              <w:t xml:space="preserve"> its need and use cases can be identified </w:t>
            </w:r>
          </w:p>
          <w:p w14:paraId="084518F6" w14:textId="7A40BB24" w:rsidR="004E5EFC" w:rsidRPr="004E401F" w:rsidRDefault="00576995" w:rsidP="00281029">
            <w:pPr>
              <w:spacing w:before="0" w:after="0" w:line="240" w:lineRule="auto"/>
              <w:contextualSpacing/>
              <w:rPr>
                <w:lang w:val="en-US"/>
              </w:rPr>
            </w:pPr>
            <w:r w:rsidRPr="004E401F">
              <w:rPr>
                <w:b/>
                <w:bCs/>
                <w:i/>
                <w:iCs/>
              </w:rPr>
              <w:t>Proposal 11</w:t>
            </w:r>
            <w:r w:rsidRPr="004E401F">
              <w:rPr>
                <w:i/>
                <w:iCs/>
              </w:rPr>
              <w:t>: for the study of 8Tx UL operations, support EVM assumptions provided in Table 1.</w:t>
            </w:r>
          </w:p>
        </w:tc>
      </w:tr>
      <w:tr w:rsidR="004E5EFC" w:rsidRPr="004E401F" w14:paraId="1DA4B370" w14:textId="77777777" w:rsidTr="00DA358E">
        <w:tc>
          <w:tcPr>
            <w:tcW w:w="1260" w:type="dxa"/>
          </w:tcPr>
          <w:p w14:paraId="6C4933FC" w14:textId="125CB41B" w:rsidR="004E5EFC" w:rsidRPr="004E401F" w:rsidRDefault="004E5EFC" w:rsidP="00281029">
            <w:pPr>
              <w:spacing w:before="0" w:after="0" w:line="240" w:lineRule="auto"/>
              <w:contextualSpacing/>
              <w:rPr>
                <w:b/>
                <w:bCs/>
                <w:lang w:val="en-US"/>
              </w:rPr>
            </w:pPr>
            <w:r w:rsidRPr="004E401F">
              <w:rPr>
                <w:b/>
                <w:bCs/>
                <w:lang w:val="en-US"/>
              </w:rPr>
              <w:lastRenderedPageBreak/>
              <w:t>OPPO</w:t>
            </w:r>
          </w:p>
        </w:tc>
        <w:tc>
          <w:tcPr>
            <w:tcW w:w="8900" w:type="dxa"/>
          </w:tcPr>
          <w:p w14:paraId="656A6201" w14:textId="77777777" w:rsidR="00566DAB" w:rsidRPr="004E401F" w:rsidRDefault="00566DAB"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Limited antenna pattern(s) should be confirmed for evaluation of 8Tx uplink transmission. </w:t>
            </w:r>
          </w:p>
          <w:p w14:paraId="3D3EBE2B" w14:textId="77777777" w:rsidR="00566DAB" w:rsidRPr="004E401F" w:rsidRDefault="00566DAB"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Support full coherent and partial coherent codebook for 8 Tx uplink. </w:t>
            </w:r>
          </w:p>
          <w:p w14:paraId="2B12507D" w14:textId="77777777" w:rsidR="00566DAB" w:rsidRPr="004E401F" w:rsidRDefault="00566DAB" w:rsidP="00281029">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full-coherent codebook with uniform linear antenna array, DL 8Tx Type 1 CB (wideband beam and co-phasing) as baseline with possible beam reduction. </w:t>
            </w:r>
            <w:r w:rsidRPr="004E401F">
              <w:rPr>
                <w:sz w:val="20"/>
                <w:szCs w:val="20"/>
              </w:rPr>
              <w:t xml:space="preserve">o </w:t>
            </w:r>
            <w:r w:rsidRPr="004E401F">
              <w:rPr>
                <w:i/>
                <w:iCs/>
                <w:sz w:val="20"/>
                <w:szCs w:val="20"/>
              </w:rPr>
              <w:t xml:space="preserve">FFS for </w:t>
            </w:r>
            <w:proofErr w:type="gramStart"/>
            <w:r w:rsidRPr="004E401F">
              <w:rPr>
                <w:i/>
                <w:iCs/>
                <w:sz w:val="20"/>
                <w:szCs w:val="20"/>
              </w:rPr>
              <w:t>other</w:t>
            </w:r>
            <w:proofErr w:type="gramEnd"/>
            <w:r w:rsidRPr="004E401F">
              <w:rPr>
                <w:i/>
                <w:iCs/>
                <w:sz w:val="20"/>
                <w:szCs w:val="20"/>
              </w:rPr>
              <w:t xml:space="preserve"> antenna array, e.g. clustered or four-sided antenna array </w:t>
            </w:r>
          </w:p>
          <w:p w14:paraId="28D13FF2" w14:textId="77777777" w:rsidR="00566DAB" w:rsidRPr="004E401F" w:rsidRDefault="00566DAB" w:rsidP="00281029">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partial-coherent codebook, only consider intra-polarization coherence (2Tx) </w:t>
            </w:r>
            <w:proofErr w:type="gramStart"/>
            <w:r w:rsidRPr="004E401F">
              <w:rPr>
                <w:i/>
                <w:iCs/>
                <w:sz w:val="20"/>
                <w:szCs w:val="20"/>
              </w:rPr>
              <w:t>similar to</w:t>
            </w:r>
            <w:proofErr w:type="gramEnd"/>
            <w:r w:rsidRPr="004E401F">
              <w:rPr>
                <w:i/>
                <w:iCs/>
                <w:sz w:val="20"/>
                <w:szCs w:val="20"/>
              </w:rPr>
              <w:t xml:space="preserve"> Rel-15. </w:t>
            </w:r>
          </w:p>
          <w:p w14:paraId="7E8EF044" w14:textId="77777777" w:rsidR="00566DAB" w:rsidRPr="004E401F" w:rsidRDefault="00566DAB" w:rsidP="00281029">
            <w:pPr>
              <w:pStyle w:val="Default"/>
              <w:numPr>
                <w:ilvl w:val="1"/>
                <w:numId w:val="12"/>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Non-coherent codebook has low priority considering practical antenna pattern and signaling overhead. </w:t>
            </w:r>
          </w:p>
          <w:p w14:paraId="5826A19D" w14:textId="77777777" w:rsidR="00566DAB" w:rsidRPr="004E401F" w:rsidRDefault="00566DAB"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Consider separate indication of TRI and TPMI for 8 Tx uplink. </w:t>
            </w:r>
          </w:p>
          <w:p w14:paraId="4F5C292E" w14:textId="5D12DA80" w:rsidR="004E5EFC" w:rsidRPr="004E401F" w:rsidRDefault="00566DAB" w:rsidP="00281029">
            <w:pPr>
              <w:spacing w:before="0" w:after="0" w:line="240" w:lineRule="auto"/>
              <w:contextualSpacing/>
              <w:rPr>
                <w:lang w:val="en-US"/>
              </w:rPr>
            </w:pPr>
            <w:r w:rsidRPr="004E401F">
              <w:rPr>
                <w:b/>
                <w:bCs/>
                <w:i/>
                <w:iCs/>
              </w:rPr>
              <w:t>Proposal 4:</w:t>
            </w:r>
            <w:r w:rsidRPr="004E401F">
              <w:rPr>
                <w:i/>
                <w:iCs/>
              </w:rPr>
              <w:t xml:space="preserve"> Introduce SRI enhancement to indicate up to 8 SRS resources for non-codebook uplink transmission, considering signaling overhead and standardization complexity.</w:t>
            </w:r>
          </w:p>
        </w:tc>
      </w:tr>
      <w:tr w:rsidR="004E5EFC" w:rsidRPr="004E401F" w14:paraId="226852B5" w14:textId="77777777" w:rsidTr="00DA358E">
        <w:tc>
          <w:tcPr>
            <w:tcW w:w="1260" w:type="dxa"/>
          </w:tcPr>
          <w:p w14:paraId="2E940058" w14:textId="297452EA" w:rsidR="004E5EFC" w:rsidRPr="004E401F" w:rsidRDefault="004E5EFC" w:rsidP="00281029">
            <w:pPr>
              <w:spacing w:before="0" w:after="0" w:line="240" w:lineRule="auto"/>
              <w:contextualSpacing/>
              <w:rPr>
                <w:b/>
                <w:bCs/>
                <w:lang w:val="en-US"/>
              </w:rPr>
            </w:pPr>
            <w:r w:rsidRPr="004E401F">
              <w:rPr>
                <w:b/>
                <w:bCs/>
                <w:lang w:val="en-US"/>
              </w:rPr>
              <w:t>LG</w:t>
            </w:r>
          </w:p>
        </w:tc>
        <w:tc>
          <w:tcPr>
            <w:tcW w:w="8900" w:type="dxa"/>
          </w:tcPr>
          <w:p w14:paraId="6AAF32D7" w14:textId="192291EC"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1</w:t>
            </w:r>
            <w:r w:rsidR="00D57673" w:rsidRPr="004E401F">
              <w:rPr>
                <w:b/>
                <w:bCs/>
                <w:i/>
                <w:iCs/>
                <w:color w:val="000000"/>
                <w:lang w:val="en-US" w:eastAsia="zh-CN"/>
              </w:rPr>
              <w:t>:</w:t>
            </w:r>
            <w:r w:rsidRPr="004E401F">
              <w:rPr>
                <w:i/>
                <w:iCs/>
                <w:color w:val="000000"/>
                <w:lang w:val="en-US" w:eastAsia="zh-CN"/>
              </w:rPr>
              <w:t xml:space="preserve"> Support both codebook and non-codebook based 8Tx UL transmission in Rel-18 MIMO. </w:t>
            </w:r>
          </w:p>
          <w:p w14:paraId="5E3E5232" w14:textId="5D34762F"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2</w:t>
            </w:r>
            <w:r w:rsidR="00D57673" w:rsidRPr="004E401F">
              <w:rPr>
                <w:b/>
                <w:bCs/>
                <w:i/>
                <w:iCs/>
                <w:color w:val="000000"/>
                <w:lang w:val="en-US" w:eastAsia="zh-CN"/>
              </w:rPr>
              <w:t>:</w:t>
            </w:r>
            <w:r w:rsidRPr="004E401F">
              <w:rPr>
                <w:i/>
                <w:iCs/>
                <w:color w:val="000000"/>
                <w:lang w:val="en-US" w:eastAsia="zh-CN"/>
              </w:rPr>
              <w:t xml:space="preserve"> Support up to 8 layers for 8Tx UL transmission in Rel-18 </w:t>
            </w:r>
            <w:proofErr w:type="gramStart"/>
            <w:r w:rsidRPr="004E401F">
              <w:rPr>
                <w:i/>
                <w:iCs/>
                <w:color w:val="000000"/>
                <w:lang w:val="en-US" w:eastAsia="zh-CN"/>
              </w:rPr>
              <w:t>MIMO, and</w:t>
            </w:r>
            <w:proofErr w:type="gramEnd"/>
            <w:r w:rsidRPr="004E401F">
              <w:rPr>
                <w:i/>
                <w:iCs/>
                <w:color w:val="000000"/>
                <w:lang w:val="en-US" w:eastAsia="zh-CN"/>
              </w:rPr>
              <w:t xml:space="preserve"> reuse the same codeword-to-layer mapping used in DL transmission. </w:t>
            </w:r>
          </w:p>
          <w:p w14:paraId="17E43E2E" w14:textId="58B89ADE"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3</w:t>
            </w:r>
            <w:r w:rsidR="00D57673" w:rsidRPr="004E401F">
              <w:rPr>
                <w:b/>
                <w:bCs/>
                <w:i/>
                <w:iCs/>
                <w:color w:val="000000"/>
                <w:lang w:val="en-US" w:eastAsia="zh-CN"/>
              </w:rPr>
              <w:t>:</w:t>
            </w:r>
            <w:r w:rsidRPr="004E401F">
              <w:rPr>
                <w:i/>
                <w:iCs/>
                <w:color w:val="000000"/>
                <w:lang w:val="en-US" w:eastAsia="zh-CN"/>
              </w:rPr>
              <w:t xml:space="preserve"> Support full power 8Tx UL Transmission, and the details can be further discussed after finishing 8 Tx UL codebook design. </w:t>
            </w:r>
          </w:p>
          <w:p w14:paraId="5ED18C8E" w14:textId="2EC03D03"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4</w:t>
            </w:r>
            <w:r w:rsidR="00D57673" w:rsidRPr="004E401F">
              <w:rPr>
                <w:b/>
                <w:bCs/>
                <w:i/>
                <w:iCs/>
                <w:color w:val="000000"/>
                <w:lang w:val="en-US" w:eastAsia="zh-CN"/>
              </w:rPr>
              <w:t>:</w:t>
            </w:r>
            <w:r w:rsidRPr="004E401F">
              <w:rPr>
                <w:i/>
                <w:iCs/>
                <w:color w:val="000000"/>
                <w:lang w:val="en-US" w:eastAsia="zh-CN"/>
              </w:rPr>
              <w:t xml:space="preserve"> Support two-level partial coherency for codebook based 8Tx UL transmission. </w:t>
            </w:r>
          </w:p>
          <w:p w14:paraId="422D0AED" w14:textId="58B4D0FD" w:rsidR="00566DAB" w:rsidRPr="004E401F" w:rsidRDefault="00D57673" w:rsidP="00281029">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Level-1: 4-pair 2-Tx coherency </w:t>
            </w:r>
          </w:p>
          <w:p w14:paraId="550903AF" w14:textId="5B6F6343" w:rsidR="00566DAB" w:rsidRPr="004E401F" w:rsidRDefault="00D57673" w:rsidP="00281029">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Level-2: 2-pair 4-Tx coherency </w:t>
            </w:r>
          </w:p>
          <w:p w14:paraId="6038838C" w14:textId="1C287D65"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5</w:t>
            </w:r>
            <w:r w:rsidR="00D57673" w:rsidRPr="004E401F">
              <w:rPr>
                <w:b/>
                <w:bCs/>
                <w:i/>
                <w:iCs/>
                <w:color w:val="000000"/>
                <w:lang w:val="en-US" w:eastAsia="zh-CN"/>
              </w:rPr>
              <w:t>:</w:t>
            </w:r>
            <w:r w:rsidRPr="004E401F">
              <w:rPr>
                <w:i/>
                <w:iCs/>
                <w:color w:val="000000"/>
                <w:lang w:val="en-US" w:eastAsia="zh-CN"/>
              </w:rPr>
              <w:t xml:space="preserve"> Adopt Table 4 for rank 1 8 Tx codebook for CP-OFDM. </w:t>
            </w:r>
          </w:p>
          <w:p w14:paraId="731B79DB" w14:textId="5DBE94CA"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6</w:t>
            </w:r>
            <w:r w:rsidR="00D57673" w:rsidRPr="004E401F">
              <w:rPr>
                <w:b/>
                <w:bCs/>
                <w:i/>
                <w:iCs/>
                <w:color w:val="000000"/>
                <w:lang w:val="en-US" w:eastAsia="zh-CN"/>
              </w:rPr>
              <w:t>:</w:t>
            </w:r>
            <w:r w:rsidRPr="004E401F">
              <w:rPr>
                <w:i/>
                <w:iCs/>
                <w:color w:val="000000"/>
                <w:lang w:val="en-US" w:eastAsia="zh-CN"/>
              </w:rPr>
              <w:t xml:space="preserve"> Adopt Table 5 for rank 1 8 Tx codebook for DFT-s-OFDM. </w:t>
            </w:r>
          </w:p>
          <w:p w14:paraId="001ECB43" w14:textId="27100CB5" w:rsidR="00566DAB" w:rsidRPr="004E401F" w:rsidRDefault="00566DAB" w:rsidP="00281029">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7</w:t>
            </w:r>
            <w:r w:rsidR="00D57673" w:rsidRPr="004E401F">
              <w:rPr>
                <w:b/>
                <w:bCs/>
                <w:i/>
                <w:iCs/>
                <w:color w:val="000000"/>
                <w:lang w:val="en-US" w:eastAsia="zh-CN"/>
              </w:rPr>
              <w:t>:</w:t>
            </w:r>
            <w:r w:rsidRPr="004E401F">
              <w:rPr>
                <w:i/>
                <w:iCs/>
                <w:color w:val="000000"/>
                <w:lang w:val="en-US" w:eastAsia="zh-CN"/>
              </w:rPr>
              <w:t xml:space="preserve"> Consider following alternatives for enabling 8Tx non-</w:t>
            </w:r>
            <w:proofErr w:type="gramStart"/>
            <w:r w:rsidRPr="004E401F">
              <w:rPr>
                <w:i/>
                <w:iCs/>
                <w:color w:val="000000"/>
                <w:lang w:val="en-US" w:eastAsia="zh-CN"/>
              </w:rPr>
              <w:t>codebook based</w:t>
            </w:r>
            <w:proofErr w:type="gramEnd"/>
            <w:r w:rsidRPr="004E401F">
              <w:rPr>
                <w:i/>
                <w:iCs/>
                <w:color w:val="000000"/>
                <w:lang w:val="en-US" w:eastAsia="zh-CN"/>
              </w:rPr>
              <w:t xml:space="preserve"> UL Transmission. </w:t>
            </w:r>
          </w:p>
          <w:p w14:paraId="386870D4" w14:textId="09D0611A" w:rsidR="00566DAB" w:rsidRPr="004E401F" w:rsidRDefault="00D57673" w:rsidP="00281029">
            <w:pPr>
              <w:spacing w:before="0" w:after="0" w:line="240" w:lineRule="auto"/>
              <w:contextualSpacing/>
              <w:rPr>
                <w:i/>
                <w:iCs/>
                <w:color w:val="000000"/>
                <w:lang w:eastAsia="zh-CN"/>
              </w:rPr>
            </w:pPr>
            <w:r w:rsidRPr="004E401F">
              <w:rPr>
                <w:i/>
                <w:iCs/>
                <w:color w:val="000000"/>
                <w:lang w:eastAsia="zh-CN"/>
              </w:rPr>
              <w:t>-</w:t>
            </w:r>
            <w:r w:rsidR="00566DAB" w:rsidRPr="004E401F">
              <w:rPr>
                <w:i/>
                <w:iCs/>
                <w:color w:val="000000"/>
                <w:lang w:eastAsia="zh-CN"/>
              </w:rPr>
              <w:t xml:space="preserve">Alt1. Increase # of SRS resource from 4 to 8. </w:t>
            </w:r>
          </w:p>
          <w:p w14:paraId="19BD444B" w14:textId="5508AD7D" w:rsidR="00566DAB" w:rsidRPr="004E401F" w:rsidRDefault="00D57673" w:rsidP="00281029">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Alt2. Allow max 2 SRS ports per SRS resource </w:t>
            </w:r>
          </w:p>
          <w:p w14:paraId="7EDDEA09" w14:textId="641F5FF4" w:rsidR="004E5EFC" w:rsidRPr="004E401F" w:rsidRDefault="00D57673" w:rsidP="00281029">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Alt3. Reuse Rel-17 S-DCI based M-TRP PUSCH mechanism </w:t>
            </w:r>
          </w:p>
        </w:tc>
      </w:tr>
      <w:tr w:rsidR="004E5EFC" w:rsidRPr="004E401F" w14:paraId="36E89AB6" w14:textId="77777777" w:rsidTr="00DA358E">
        <w:tc>
          <w:tcPr>
            <w:tcW w:w="1260" w:type="dxa"/>
          </w:tcPr>
          <w:p w14:paraId="7514B905" w14:textId="0FB9F5E9" w:rsidR="004E5EFC" w:rsidRPr="004E401F" w:rsidRDefault="004E5EFC" w:rsidP="00281029">
            <w:pPr>
              <w:spacing w:before="0" w:after="0" w:line="240" w:lineRule="auto"/>
              <w:contextualSpacing/>
              <w:rPr>
                <w:b/>
                <w:bCs/>
                <w:lang w:val="en-US"/>
              </w:rPr>
            </w:pPr>
            <w:r w:rsidRPr="004E401F">
              <w:rPr>
                <w:b/>
                <w:bCs/>
                <w:lang w:val="en-US"/>
              </w:rPr>
              <w:t>Lenovo</w:t>
            </w:r>
          </w:p>
        </w:tc>
        <w:tc>
          <w:tcPr>
            <w:tcW w:w="8900" w:type="dxa"/>
          </w:tcPr>
          <w:p w14:paraId="6334428C" w14:textId="324A6AB4" w:rsidR="005356CA" w:rsidRPr="004E401F" w:rsidRDefault="005356CA" w:rsidP="00281029">
            <w:pPr>
              <w:pStyle w:val="Default"/>
              <w:spacing w:before="0" w:line="240" w:lineRule="auto"/>
              <w:contextualSpacing/>
              <w:rPr>
                <w:sz w:val="20"/>
                <w:szCs w:val="20"/>
              </w:rPr>
            </w:pPr>
            <w:r w:rsidRPr="004E401F">
              <w:rPr>
                <w:b/>
                <w:bCs/>
                <w:i/>
                <w:iCs/>
                <w:sz w:val="20"/>
                <w:szCs w:val="20"/>
              </w:rPr>
              <w:t>Proposal 1</w:t>
            </w:r>
            <w:r w:rsidR="00D57673" w:rsidRPr="004E401F">
              <w:rPr>
                <w:b/>
                <w:bCs/>
                <w:i/>
                <w:iCs/>
                <w:sz w:val="20"/>
                <w:szCs w:val="20"/>
              </w:rPr>
              <w:t>:</w:t>
            </w:r>
            <w:r w:rsidRPr="004E401F">
              <w:rPr>
                <w:i/>
                <w:iCs/>
                <w:sz w:val="20"/>
                <w:szCs w:val="20"/>
              </w:rPr>
              <w:t xml:space="preserve"> Both codebook and non-codebook based PUSCH should be supported for 8Tx UL operation </w:t>
            </w:r>
          </w:p>
          <w:p w14:paraId="66E9D19E" w14:textId="2218F3B7" w:rsidR="005356CA" w:rsidRPr="004E401F" w:rsidRDefault="005356CA" w:rsidP="00281029">
            <w:pPr>
              <w:pStyle w:val="Default"/>
              <w:spacing w:before="0" w:line="240" w:lineRule="auto"/>
              <w:contextualSpacing/>
              <w:rPr>
                <w:sz w:val="20"/>
                <w:szCs w:val="20"/>
              </w:rPr>
            </w:pPr>
            <w:r w:rsidRPr="004E401F">
              <w:rPr>
                <w:b/>
                <w:bCs/>
                <w:i/>
                <w:iCs/>
                <w:sz w:val="20"/>
                <w:szCs w:val="20"/>
              </w:rPr>
              <w:t>Proposal 2</w:t>
            </w:r>
            <w:r w:rsidR="00D57673" w:rsidRPr="004E401F">
              <w:rPr>
                <w:b/>
                <w:bCs/>
                <w:i/>
                <w:iCs/>
                <w:sz w:val="20"/>
                <w:szCs w:val="20"/>
              </w:rPr>
              <w:t>:</w:t>
            </w:r>
            <w:r w:rsidRPr="004E401F">
              <w:rPr>
                <w:i/>
                <w:iCs/>
                <w:sz w:val="20"/>
                <w:szCs w:val="20"/>
              </w:rPr>
              <w:t xml:space="preserve"> Evaluate 8Tx UL operation for both Rank = 4 and Rank &gt; 4. Rank &gt; 4 is supported only if the potential gains exceed the complexity corresponding to rank upgrade. </w:t>
            </w:r>
          </w:p>
          <w:p w14:paraId="331B95A8" w14:textId="6ECBF8E9" w:rsidR="005356CA" w:rsidRPr="004E401F" w:rsidRDefault="005356CA" w:rsidP="00281029">
            <w:pPr>
              <w:pStyle w:val="Default"/>
              <w:spacing w:before="0" w:line="240" w:lineRule="auto"/>
              <w:contextualSpacing/>
              <w:rPr>
                <w:sz w:val="20"/>
                <w:szCs w:val="20"/>
              </w:rPr>
            </w:pPr>
            <w:r w:rsidRPr="004E401F">
              <w:rPr>
                <w:b/>
                <w:bCs/>
                <w:i/>
                <w:iCs/>
                <w:sz w:val="20"/>
                <w:szCs w:val="20"/>
              </w:rPr>
              <w:t>Proposal 3</w:t>
            </w:r>
            <w:r w:rsidR="00D57673" w:rsidRPr="004E401F">
              <w:rPr>
                <w:b/>
                <w:bCs/>
                <w:i/>
                <w:iCs/>
                <w:sz w:val="20"/>
                <w:szCs w:val="20"/>
              </w:rPr>
              <w:t>:</w:t>
            </w:r>
            <w:r w:rsidRPr="004E401F">
              <w:rPr>
                <w:i/>
                <w:iCs/>
                <w:sz w:val="20"/>
                <w:szCs w:val="20"/>
              </w:rPr>
              <w:t xml:space="preserve"> Support of less than rank 4 is not precluded for 8Tx UL operation. </w:t>
            </w:r>
          </w:p>
          <w:p w14:paraId="44492027" w14:textId="56329D5E" w:rsidR="005356CA" w:rsidRPr="004E401F" w:rsidRDefault="005356CA" w:rsidP="00281029">
            <w:pPr>
              <w:pStyle w:val="Default"/>
              <w:spacing w:before="0" w:line="240" w:lineRule="auto"/>
              <w:contextualSpacing/>
              <w:rPr>
                <w:sz w:val="20"/>
                <w:szCs w:val="20"/>
              </w:rPr>
            </w:pPr>
            <w:r w:rsidRPr="004E401F">
              <w:rPr>
                <w:b/>
                <w:bCs/>
                <w:i/>
                <w:iCs/>
                <w:sz w:val="20"/>
                <w:szCs w:val="20"/>
              </w:rPr>
              <w:t>Proposal 4</w:t>
            </w:r>
            <w:r w:rsidR="00D57673" w:rsidRPr="004E401F">
              <w:rPr>
                <w:b/>
                <w:bCs/>
                <w:i/>
                <w:iCs/>
                <w:sz w:val="20"/>
                <w:szCs w:val="20"/>
              </w:rPr>
              <w:t>:</w:t>
            </w:r>
            <w:r w:rsidRPr="004E401F">
              <w:rPr>
                <w:i/>
                <w:iCs/>
                <w:sz w:val="20"/>
                <w:szCs w:val="20"/>
              </w:rPr>
              <w:t xml:space="preserve"> Study codeword-to-layer mapping for 8Tx UL operation if Rank&gt;4 is supported </w:t>
            </w:r>
          </w:p>
          <w:p w14:paraId="44635501" w14:textId="29485005" w:rsidR="005356CA" w:rsidRPr="004E401F" w:rsidRDefault="005356CA" w:rsidP="00281029">
            <w:pPr>
              <w:pStyle w:val="Default"/>
              <w:spacing w:before="0" w:line="240" w:lineRule="auto"/>
              <w:contextualSpacing/>
              <w:rPr>
                <w:sz w:val="20"/>
                <w:szCs w:val="20"/>
              </w:rPr>
            </w:pPr>
            <w:r w:rsidRPr="004E401F">
              <w:rPr>
                <w:b/>
                <w:bCs/>
                <w:i/>
                <w:iCs/>
                <w:sz w:val="20"/>
                <w:szCs w:val="20"/>
              </w:rPr>
              <w:t>Proposal 5</w:t>
            </w:r>
            <w:r w:rsidR="00D57673" w:rsidRPr="004E401F">
              <w:rPr>
                <w:b/>
                <w:bCs/>
                <w:i/>
                <w:iCs/>
                <w:sz w:val="20"/>
                <w:szCs w:val="20"/>
              </w:rPr>
              <w:t>:</w:t>
            </w:r>
            <w:r w:rsidRPr="004E401F">
              <w:rPr>
                <w:i/>
                <w:iCs/>
                <w:sz w:val="20"/>
                <w:szCs w:val="20"/>
              </w:rPr>
              <w:t xml:space="preserve"> To support 8Tx UL transmission, on the SRS configuration, </w:t>
            </w:r>
          </w:p>
          <w:p w14:paraId="31C0E33A" w14:textId="6EE75099" w:rsidR="005356CA" w:rsidRPr="004E401F" w:rsidRDefault="00D57673" w:rsidP="00281029">
            <w:pPr>
              <w:pStyle w:val="Default"/>
              <w:spacing w:before="0" w:line="240" w:lineRule="auto"/>
              <w:contextualSpacing/>
              <w:rPr>
                <w:sz w:val="20"/>
                <w:szCs w:val="20"/>
              </w:rPr>
            </w:pPr>
            <w:r w:rsidRPr="004E401F">
              <w:rPr>
                <w:i/>
                <w:iCs/>
                <w:sz w:val="20"/>
                <w:szCs w:val="20"/>
              </w:rPr>
              <w:t>-</w:t>
            </w:r>
            <w:r w:rsidR="005356CA" w:rsidRPr="004E401F">
              <w:rPr>
                <w:i/>
                <w:iCs/>
                <w:sz w:val="20"/>
                <w:szCs w:val="20"/>
              </w:rPr>
              <w:t xml:space="preserve">One or two SRS resources with 8 SRS ports can be configured in the SRS resource set for CB when </w:t>
            </w:r>
            <w:proofErr w:type="gramStart"/>
            <w:r w:rsidR="005356CA" w:rsidRPr="004E401F">
              <w:rPr>
                <w:i/>
                <w:iCs/>
                <w:sz w:val="20"/>
                <w:szCs w:val="20"/>
              </w:rPr>
              <w:t>codebook based</w:t>
            </w:r>
            <w:proofErr w:type="gramEnd"/>
            <w:r w:rsidR="005356CA" w:rsidRPr="004E401F">
              <w:rPr>
                <w:i/>
                <w:iCs/>
                <w:sz w:val="20"/>
                <w:szCs w:val="20"/>
              </w:rPr>
              <w:t xml:space="preserve"> UL transmission is configured, and </w:t>
            </w:r>
          </w:p>
          <w:p w14:paraId="4FD9F612" w14:textId="4F66BDD6" w:rsidR="005356CA" w:rsidRPr="004E401F" w:rsidRDefault="00D57673" w:rsidP="00281029">
            <w:pPr>
              <w:pStyle w:val="Default"/>
              <w:spacing w:before="0" w:line="240" w:lineRule="auto"/>
              <w:contextualSpacing/>
              <w:rPr>
                <w:sz w:val="20"/>
                <w:szCs w:val="20"/>
              </w:rPr>
            </w:pPr>
            <w:r w:rsidRPr="004E401F">
              <w:rPr>
                <w:i/>
                <w:iCs/>
                <w:sz w:val="20"/>
                <w:szCs w:val="20"/>
              </w:rPr>
              <w:t>-</w:t>
            </w:r>
            <w:r w:rsidR="005356CA" w:rsidRPr="004E401F">
              <w:rPr>
                <w:i/>
                <w:iCs/>
                <w:sz w:val="20"/>
                <w:szCs w:val="20"/>
              </w:rPr>
              <w:t>Up to 8 SRS resources with single port can be configured in the SRS resource set for nCB when non-</w:t>
            </w:r>
            <w:proofErr w:type="gramStart"/>
            <w:r w:rsidR="005356CA" w:rsidRPr="004E401F">
              <w:rPr>
                <w:i/>
                <w:iCs/>
                <w:sz w:val="20"/>
                <w:szCs w:val="20"/>
              </w:rPr>
              <w:t>codebook based</w:t>
            </w:r>
            <w:proofErr w:type="gramEnd"/>
            <w:r w:rsidR="005356CA" w:rsidRPr="004E401F">
              <w:rPr>
                <w:i/>
                <w:iCs/>
                <w:sz w:val="20"/>
                <w:szCs w:val="20"/>
              </w:rPr>
              <w:t xml:space="preserve"> UL transmission is configured. </w:t>
            </w:r>
          </w:p>
          <w:p w14:paraId="77C1EDBF" w14:textId="2E590CAF" w:rsidR="005356CA" w:rsidRPr="004E401F" w:rsidRDefault="005356CA" w:rsidP="00281029">
            <w:pPr>
              <w:pStyle w:val="Default"/>
              <w:spacing w:before="0" w:line="240" w:lineRule="auto"/>
              <w:contextualSpacing/>
              <w:rPr>
                <w:sz w:val="20"/>
                <w:szCs w:val="20"/>
              </w:rPr>
            </w:pPr>
            <w:r w:rsidRPr="004E401F">
              <w:rPr>
                <w:b/>
                <w:bCs/>
                <w:i/>
                <w:iCs/>
                <w:sz w:val="20"/>
                <w:szCs w:val="20"/>
              </w:rPr>
              <w:t>Proposal 6</w:t>
            </w:r>
            <w:r w:rsidR="00D57673" w:rsidRPr="004E401F">
              <w:rPr>
                <w:b/>
                <w:bCs/>
                <w:i/>
                <w:iCs/>
                <w:sz w:val="20"/>
                <w:szCs w:val="20"/>
              </w:rPr>
              <w:t>:</w:t>
            </w:r>
            <w:r w:rsidRPr="004E401F">
              <w:rPr>
                <w:i/>
                <w:iCs/>
                <w:sz w:val="20"/>
                <w:szCs w:val="20"/>
              </w:rPr>
              <w:t xml:space="preserve"> Prioritize full coherence and partial coherent UE capability for 8Tx UL operation. </w:t>
            </w:r>
          </w:p>
          <w:p w14:paraId="4CAFDA80" w14:textId="62DF5F54" w:rsidR="004E5EFC" w:rsidRPr="004E401F" w:rsidRDefault="005356CA" w:rsidP="00281029">
            <w:pPr>
              <w:spacing w:before="0" w:after="0" w:line="240" w:lineRule="auto"/>
              <w:contextualSpacing/>
              <w:rPr>
                <w:i/>
                <w:iCs/>
              </w:rPr>
            </w:pPr>
            <w:r w:rsidRPr="004E401F">
              <w:rPr>
                <w:b/>
                <w:bCs/>
                <w:i/>
                <w:iCs/>
              </w:rPr>
              <w:t>Proposal 7</w:t>
            </w:r>
            <w:r w:rsidR="00D57673" w:rsidRPr="004E401F">
              <w:rPr>
                <w:b/>
                <w:bCs/>
                <w:i/>
                <w:iCs/>
              </w:rPr>
              <w:t>:</w:t>
            </w:r>
            <w:r w:rsidRPr="004E401F">
              <w:rPr>
                <w:i/>
                <w:iCs/>
              </w:rPr>
              <w:t xml:space="preserve"> For full coherent single panel UE, the antenna configurations illustrated in Figure 1 are considered for evaluation of 8Tx UL operation.</w:t>
            </w:r>
          </w:p>
          <w:p w14:paraId="0CAA3900" w14:textId="39CF5AE9" w:rsidR="005356CA" w:rsidRPr="004E401F" w:rsidRDefault="005356CA" w:rsidP="00281029">
            <w:pPr>
              <w:pStyle w:val="Default"/>
              <w:spacing w:before="0" w:line="240" w:lineRule="auto"/>
              <w:contextualSpacing/>
              <w:rPr>
                <w:sz w:val="20"/>
                <w:szCs w:val="20"/>
              </w:rPr>
            </w:pPr>
            <w:r w:rsidRPr="004E401F">
              <w:rPr>
                <w:b/>
                <w:bCs/>
                <w:i/>
                <w:iCs/>
                <w:sz w:val="20"/>
                <w:szCs w:val="20"/>
              </w:rPr>
              <w:t>Proposal 8</w:t>
            </w:r>
            <w:r w:rsidR="00D57673" w:rsidRPr="004E401F">
              <w:rPr>
                <w:b/>
                <w:bCs/>
                <w:i/>
                <w:iCs/>
                <w:sz w:val="20"/>
                <w:szCs w:val="20"/>
              </w:rPr>
              <w:t>:</w:t>
            </w:r>
            <w:r w:rsidRPr="004E401F">
              <w:rPr>
                <w:i/>
                <w:iCs/>
                <w:sz w:val="20"/>
                <w:szCs w:val="20"/>
              </w:rPr>
              <w:t xml:space="preserve"> For multi-panel UE, the antenna configurations illustrated in Figure 2 are considered for evaluation of 8Tx UL operation. </w:t>
            </w:r>
          </w:p>
          <w:p w14:paraId="79595C8F" w14:textId="279FD587" w:rsidR="005356CA" w:rsidRPr="004E401F" w:rsidRDefault="005356CA" w:rsidP="00281029">
            <w:pPr>
              <w:pStyle w:val="Default"/>
              <w:spacing w:before="0" w:line="240" w:lineRule="auto"/>
              <w:contextualSpacing/>
              <w:rPr>
                <w:sz w:val="20"/>
                <w:szCs w:val="20"/>
              </w:rPr>
            </w:pPr>
            <w:r w:rsidRPr="004E401F">
              <w:rPr>
                <w:b/>
                <w:bCs/>
                <w:i/>
                <w:iCs/>
                <w:sz w:val="20"/>
                <w:szCs w:val="20"/>
              </w:rPr>
              <w:t>Proposal 9</w:t>
            </w:r>
            <w:r w:rsidR="00D57673" w:rsidRPr="004E401F">
              <w:rPr>
                <w:b/>
                <w:bCs/>
                <w:i/>
                <w:iCs/>
                <w:sz w:val="20"/>
                <w:szCs w:val="20"/>
              </w:rPr>
              <w:t>:</w:t>
            </w:r>
            <w:r w:rsidRPr="004E401F">
              <w:rPr>
                <w:i/>
                <w:iCs/>
                <w:sz w:val="20"/>
                <w:szCs w:val="20"/>
              </w:rPr>
              <w:t xml:space="preserve"> Study different codebook design alternatives for 8Tx UL operation. </w:t>
            </w:r>
          </w:p>
          <w:p w14:paraId="7440D68D" w14:textId="712EB342" w:rsidR="005356CA" w:rsidRPr="004E401F" w:rsidRDefault="005356CA" w:rsidP="00281029">
            <w:pPr>
              <w:pStyle w:val="Default"/>
              <w:spacing w:before="0" w:line="240" w:lineRule="auto"/>
              <w:contextualSpacing/>
              <w:rPr>
                <w:sz w:val="20"/>
                <w:szCs w:val="20"/>
              </w:rPr>
            </w:pPr>
            <w:r w:rsidRPr="004E401F">
              <w:rPr>
                <w:b/>
                <w:bCs/>
                <w:i/>
                <w:iCs/>
                <w:sz w:val="20"/>
                <w:szCs w:val="20"/>
              </w:rPr>
              <w:t>Proposal 10</w:t>
            </w:r>
            <w:r w:rsidR="00D57673" w:rsidRPr="004E401F">
              <w:rPr>
                <w:b/>
                <w:bCs/>
                <w:i/>
                <w:iCs/>
                <w:sz w:val="20"/>
                <w:szCs w:val="20"/>
              </w:rPr>
              <w:t>:</w:t>
            </w:r>
            <w:r w:rsidRPr="004E401F">
              <w:rPr>
                <w:i/>
                <w:iCs/>
                <w:sz w:val="20"/>
                <w:szCs w:val="20"/>
              </w:rPr>
              <w:t xml:space="preserve"> Dual-stage codebook should be adopted for 8Tx UE and Rel-15 DL Type-I CSI codebook for 8 ports can be adopted as a starting point. </w:t>
            </w:r>
          </w:p>
          <w:p w14:paraId="7673E21F" w14:textId="0985E855" w:rsidR="005356CA" w:rsidRPr="004E401F" w:rsidRDefault="005356CA" w:rsidP="00281029">
            <w:pPr>
              <w:pStyle w:val="Default"/>
              <w:spacing w:before="0" w:line="240" w:lineRule="auto"/>
              <w:contextualSpacing/>
              <w:rPr>
                <w:sz w:val="20"/>
                <w:szCs w:val="20"/>
              </w:rPr>
            </w:pPr>
            <w:r w:rsidRPr="004E401F">
              <w:rPr>
                <w:b/>
                <w:bCs/>
                <w:i/>
                <w:iCs/>
                <w:sz w:val="20"/>
                <w:szCs w:val="20"/>
              </w:rPr>
              <w:t>Proposal 11</w:t>
            </w:r>
            <w:r w:rsidR="00D57673" w:rsidRPr="004E401F">
              <w:rPr>
                <w:b/>
                <w:bCs/>
                <w:i/>
                <w:iCs/>
                <w:sz w:val="20"/>
                <w:szCs w:val="20"/>
              </w:rPr>
              <w:t>:</w:t>
            </w:r>
            <w:r w:rsidRPr="004E401F">
              <w:rPr>
                <w:i/>
                <w:iCs/>
                <w:sz w:val="20"/>
                <w:szCs w:val="20"/>
              </w:rPr>
              <w:t xml:space="preserve"> TPMI signaling overhead is considered as a performance metric when studying different alternatives for 8Tx UL codebook design. </w:t>
            </w:r>
          </w:p>
          <w:p w14:paraId="370ADDB8" w14:textId="1FF15CE8" w:rsidR="005356CA" w:rsidRPr="004E401F" w:rsidRDefault="005356CA" w:rsidP="00281029">
            <w:pPr>
              <w:spacing w:before="0" w:after="0" w:line="240" w:lineRule="auto"/>
              <w:contextualSpacing/>
              <w:rPr>
                <w:lang w:val="en-US"/>
              </w:rPr>
            </w:pPr>
            <w:r w:rsidRPr="004E401F">
              <w:rPr>
                <w:b/>
                <w:bCs/>
                <w:i/>
                <w:iCs/>
              </w:rPr>
              <w:t>Proposal 12</w:t>
            </w:r>
            <w:r w:rsidR="00D57673" w:rsidRPr="004E401F">
              <w:rPr>
                <w:b/>
                <w:bCs/>
                <w:i/>
                <w:iCs/>
              </w:rPr>
              <w:t>:</w:t>
            </w:r>
            <w:r w:rsidRPr="004E401F">
              <w:rPr>
                <w:i/>
                <w:iCs/>
              </w:rPr>
              <w:t xml:space="preserve"> Study the performance benefits, signaling overhead and specification impact of supporting frequency-selective precoding for 8Tx UE.</w:t>
            </w:r>
          </w:p>
        </w:tc>
      </w:tr>
      <w:tr w:rsidR="004E5EFC" w:rsidRPr="004E401F" w14:paraId="345C95B3" w14:textId="77777777" w:rsidTr="00DA358E">
        <w:tc>
          <w:tcPr>
            <w:tcW w:w="1260" w:type="dxa"/>
          </w:tcPr>
          <w:p w14:paraId="0695B707" w14:textId="7E3ED553" w:rsidR="004E5EFC" w:rsidRPr="004E401F" w:rsidRDefault="004E5EFC" w:rsidP="00281029">
            <w:pPr>
              <w:spacing w:before="0" w:after="0" w:line="240" w:lineRule="auto"/>
              <w:contextualSpacing/>
              <w:rPr>
                <w:b/>
                <w:bCs/>
                <w:lang w:val="en-US"/>
              </w:rPr>
            </w:pPr>
            <w:r w:rsidRPr="004E401F">
              <w:rPr>
                <w:b/>
                <w:bCs/>
                <w:lang w:val="en-US"/>
              </w:rPr>
              <w:t>Apple</w:t>
            </w:r>
          </w:p>
        </w:tc>
        <w:tc>
          <w:tcPr>
            <w:tcW w:w="8900" w:type="dxa"/>
          </w:tcPr>
          <w:p w14:paraId="04983523" w14:textId="77777777" w:rsidR="00783999" w:rsidRPr="004E401F" w:rsidRDefault="005356CA"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Consider at least full coherent and partial coherent antenna </w:t>
            </w:r>
            <w:proofErr w:type="gramStart"/>
            <w:r w:rsidRPr="004E401F">
              <w:rPr>
                <w:i/>
                <w:iCs/>
                <w:sz w:val="20"/>
                <w:szCs w:val="20"/>
              </w:rPr>
              <w:t>configurations, and</w:t>
            </w:r>
            <w:proofErr w:type="gramEnd"/>
            <w:r w:rsidRPr="004E401F">
              <w:rPr>
                <w:i/>
                <w:iCs/>
                <w:sz w:val="20"/>
                <w:szCs w:val="20"/>
              </w:rPr>
              <w:t xml:space="preserve"> use the antenna configurations in Figure 1 as the baseline. </w:t>
            </w:r>
          </w:p>
          <w:p w14:paraId="41AE11D1" w14:textId="5E3B4253" w:rsidR="005356CA" w:rsidRPr="004E401F" w:rsidRDefault="00783999"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FFS non-coherent antenna configurations </w:t>
            </w:r>
          </w:p>
          <w:p w14:paraId="4C76E160"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both </w:t>
            </w:r>
            <w:proofErr w:type="gramStart"/>
            <w:r w:rsidRPr="004E401F">
              <w:rPr>
                <w:i/>
                <w:iCs/>
                <w:sz w:val="20"/>
                <w:szCs w:val="20"/>
              </w:rPr>
              <w:t>codebook</w:t>
            </w:r>
            <w:proofErr w:type="gramEnd"/>
            <w:r w:rsidRPr="004E401F">
              <w:rPr>
                <w:i/>
                <w:iCs/>
                <w:sz w:val="20"/>
                <w:szCs w:val="20"/>
              </w:rPr>
              <w:t xml:space="preserve"> based and non-codebook based UL transmission schemes for 8 Tx UL operation. </w:t>
            </w:r>
          </w:p>
          <w:p w14:paraId="2A044331"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For </w:t>
            </w:r>
            <w:proofErr w:type="gramStart"/>
            <w:r w:rsidRPr="004E401F">
              <w:rPr>
                <w:i/>
                <w:iCs/>
                <w:sz w:val="20"/>
                <w:szCs w:val="20"/>
              </w:rPr>
              <w:t>codebook based</w:t>
            </w:r>
            <w:proofErr w:type="gramEnd"/>
            <w:r w:rsidRPr="004E401F">
              <w:rPr>
                <w:i/>
                <w:iCs/>
                <w:sz w:val="20"/>
                <w:szCs w:val="20"/>
              </w:rPr>
              <w:t xml:space="preserve"> transmission scheme with full coherent antenna configuration, use the DL Type I codebook design for 8 Tx as the starting point for 8 Tx UL. </w:t>
            </w:r>
          </w:p>
          <w:p w14:paraId="00926E1F"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lastRenderedPageBreak/>
              <w:t>Proposal 4:</w:t>
            </w:r>
            <w:r w:rsidRPr="004E401F">
              <w:rPr>
                <w:i/>
                <w:iCs/>
                <w:sz w:val="20"/>
                <w:szCs w:val="20"/>
              </w:rPr>
              <w:t xml:space="preserve"> If separate beam indication is to be considered for the partial coherent antenna configurations, clarify whether this should be further discussed in this AI or merged into the AI on simultaneous multi-panel UL transmission. </w:t>
            </w:r>
          </w:p>
          <w:p w14:paraId="0C973B09"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For </w:t>
            </w:r>
            <w:proofErr w:type="gramStart"/>
            <w:r w:rsidRPr="004E401F">
              <w:rPr>
                <w:i/>
                <w:iCs/>
                <w:sz w:val="20"/>
                <w:szCs w:val="20"/>
              </w:rPr>
              <w:t>codebook based</w:t>
            </w:r>
            <w:proofErr w:type="gramEnd"/>
            <w:r w:rsidRPr="004E401F">
              <w:rPr>
                <w:i/>
                <w:iCs/>
                <w:sz w:val="20"/>
                <w:szCs w:val="20"/>
              </w:rPr>
              <w:t xml:space="preserve"> transmission with partial coherent antenna configuration, use the legacy codebook for 4 Tx UL as the starting point for the per-panel precoding. </w:t>
            </w:r>
          </w:p>
          <w:p w14:paraId="20C07C59"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If full power mode is to be considered, advanced UEs </w:t>
            </w:r>
            <w:proofErr w:type="gramStart"/>
            <w:r w:rsidRPr="004E401F">
              <w:rPr>
                <w:i/>
                <w:iCs/>
                <w:sz w:val="20"/>
                <w:szCs w:val="20"/>
              </w:rPr>
              <w:t>similar to</w:t>
            </w:r>
            <w:proofErr w:type="gramEnd"/>
            <w:r w:rsidRPr="004E401F">
              <w:rPr>
                <w:i/>
                <w:iCs/>
                <w:sz w:val="20"/>
                <w:szCs w:val="20"/>
              </w:rPr>
              <w:t xml:space="preserve"> a UE that supports ul-FullPwrMode-r16 in Rel-16 (with all full-rated PAs) should be assumed to simplify the design. </w:t>
            </w:r>
          </w:p>
          <w:p w14:paraId="389B2EBB" w14:textId="136F2A87" w:rsidR="004E5EFC" w:rsidRPr="004E401F" w:rsidRDefault="005356CA" w:rsidP="00281029">
            <w:pPr>
              <w:spacing w:before="0" w:after="0" w:line="240" w:lineRule="auto"/>
              <w:contextualSpacing/>
              <w:rPr>
                <w:i/>
                <w:iCs/>
                <w:lang w:val="en-US"/>
              </w:rPr>
            </w:pPr>
            <w:r w:rsidRPr="004E401F">
              <w:rPr>
                <w:b/>
                <w:bCs/>
                <w:i/>
                <w:iCs/>
              </w:rPr>
              <w:t>Proposal 7:</w:t>
            </w:r>
            <w:r w:rsidRPr="004E401F">
              <w:rPr>
                <w:i/>
                <w:iCs/>
              </w:rPr>
              <w:t xml:space="preserve"> For non-</w:t>
            </w:r>
            <w:proofErr w:type="gramStart"/>
            <w:r w:rsidRPr="004E401F">
              <w:rPr>
                <w:i/>
                <w:iCs/>
              </w:rPr>
              <w:t>codebook based</w:t>
            </w:r>
            <w:proofErr w:type="gramEnd"/>
            <w:r w:rsidRPr="004E401F">
              <w:rPr>
                <w:i/>
                <w:iCs/>
              </w:rPr>
              <w:t xml:space="preserve"> transmission, consider SRI enhancements to support up to 8 layers. Potential overhead reduction for SRI field can be considered.</w:t>
            </w:r>
          </w:p>
        </w:tc>
      </w:tr>
      <w:tr w:rsidR="004E5EFC" w:rsidRPr="004E401F" w14:paraId="1F40A247" w14:textId="77777777" w:rsidTr="00DA358E">
        <w:tc>
          <w:tcPr>
            <w:tcW w:w="1260" w:type="dxa"/>
          </w:tcPr>
          <w:p w14:paraId="67E48843" w14:textId="4F2009B0" w:rsidR="004E5EFC" w:rsidRPr="004E401F" w:rsidRDefault="004E5EFC" w:rsidP="00281029">
            <w:pPr>
              <w:spacing w:before="0" w:after="0" w:line="240" w:lineRule="auto"/>
              <w:contextualSpacing/>
              <w:rPr>
                <w:b/>
                <w:bCs/>
                <w:lang w:val="en-US"/>
              </w:rPr>
            </w:pPr>
            <w:r w:rsidRPr="004E401F">
              <w:rPr>
                <w:b/>
                <w:bCs/>
                <w:lang w:val="en-US"/>
              </w:rPr>
              <w:lastRenderedPageBreak/>
              <w:t>CMCC</w:t>
            </w:r>
          </w:p>
        </w:tc>
        <w:tc>
          <w:tcPr>
            <w:tcW w:w="8900" w:type="dxa"/>
          </w:tcPr>
          <w:p w14:paraId="3172C57B"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All the 1-8 layers UL transmission should be considered for 8 TX UL transmission. </w:t>
            </w:r>
          </w:p>
          <w:p w14:paraId="1B0EC2D2"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SRI field in Rel-15 can be reused for codebook based 8 TX UL transmission. </w:t>
            </w:r>
          </w:p>
          <w:p w14:paraId="2054C28A"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How to indicate up to 8 transmission rank and corresponding PUSCH precoder without increasing the SRI overhead for non-codebook UL transmission can be further studied. </w:t>
            </w:r>
          </w:p>
          <w:p w14:paraId="6EB7F036"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The supported configurations of (N1, N2) for 8 TX UE can be N1=N2=2 or N1=4, N2=1 with the consideration of dual polarization, and the supported configurations of over sampling factor (O1, O2) can be further discussed. </w:t>
            </w:r>
          </w:p>
          <w:p w14:paraId="21873DC8"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Enable 2 CWs with individual MCS, RV and NDI for 8 TX UL transmission can be further studied. </w:t>
            </w:r>
          </w:p>
          <w:p w14:paraId="454C680D" w14:textId="5C59E65D" w:rsidR="004E5EFC" w:rsidRPr="004E401F" w:rsidRDefault="005356CA" w:rsidP="00281029">
            <w:pPr>
              <w:spacing w:before="0" w:after="0" w:line="240" w:lineRule="auto"/>
              <w:contextualSpacing/>
              <w:rPr>
                <w:lang w:val="en-US"/>
              </w:rPr>
            </w:pPr>
            <w:r w:rsidRPr="004E401F">
              <w:rPr>
                <w:b/>
                <w:bCs/>
                <w:i/>
                <w:iCs/>
              </w:rPr>
              <w:t>Proposal 6:</w:t>
            </w:r>
            <w:r w:rsidRPr="004E401F">
              <w:rPr>
                <w:i/>
                <w:iCs/>
              </w:rPr>
              <w:t xml:space="preserve"> Full TX power enhancement for enabling 8 TX UL transmission should be discussed for fullpower, fullpowerMode1, and fullpowerMode2.</w:t>
            </w:r>
          </w:p>
        </w:tc>
      </w:tr>
      <w:tr w:rsidR="004E5EFC" w:rsidRPr="004E401F" w14:paraId="0439125A" w14:textId="77777777" w:rsidTr="00DA358E">
        <w:tc>
          <w:tcPr>
            <w:tcW w:w="1260" w:type="dxa"/>
          </w:tcPr>
          <w:p w14:paraId="74BDF784" w14:textId="2F3BB966" w:rsidR="004E5EFC" w:rsidRPr="004E401F" w:rsidRDefault="004E5EFC" w:rsidP="00281029">
            <w:pPr>
              <w:spacing w:before="0" w:after="0" w:line="240" w:lineRule="auto"/>
              <w:contextualSpacing/>
              <w:rPr>
                <w:b/>
                <w:bCs/>
                <w:lang w:val="en-US"/>
              </w:rPr>
            </w:pPr>
            <w:r w:rsidRPr="004E401F">
              <w:rPr>
                <w:b/>
                <w:bCs/>
                <w:lang w:val="en-US"/>
              </w:rPr>
              <w:t>NTT DOCOMO</w:t>
            </w:r>
          </w:p>
        </w:tc>
        <w:tc>
          <w:tcPr>
            <w:tcW w:w="8900" w:type="dxa"/>
          </w:tcPr>
          <w:p w14:paraId="2E919F2B" w14:textId="756D26A3"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1</w:t>
            </w:r>
            <w:r w:rsidR="00314B9A" w:rsidRPr="004E401F">
              <w:rPr>
                <w:b/>
                <w:bCs/>
                <w:i/>
                <w:iCs/>
                <w:sz w:val="20"/>
                <w:szCs w:val="20"/>
              </w:rPr>
              <w:t xml:space="preserve">: </w:t>
            </w:r>
            <w:r w:rsidRPr="004E401F">
              <w:rPr>
                <w:i/>
                <w:iCs/>
                <w:sz w:val="20"/>
                <w:szCs w:val="20"/>
              </w:rPr>
              <w:t xml:space="preserve">Support 8TX UL transmission with up to 8 layers per UE. </w:t>
            </w:r>
          </w:p>
          <w:p w14:paraId="1F236E38" w14:textId="77777777" w:rsidR="00314B9A" w:rsidRPr="004E401F" w:rsidRDefault="005356CA" w:rsidP="00281029">
            <w:pPr>
              <w:pStyle w:val="Default"/>
              <w:spacing w:before="0" w:line="240" w:lineRule="auto"/>
              <w:contextualSpacing/>
              <w:rPr>
                <w:b/>
                <w:bCs/>
                <w:i/>
                <w:iCs/>
                <w:sz w:val="20"/>
                <w:szCs w:val="20"/>
              </w:rPr>
            </w:pPr>
            <w:r w:rsidRPr="004E401F">
              <w:rPr>
                <w:b/>
                <w:bCs/>
                <w:i/>
                <w:iCs/>
                <w:sz w:val="20"/>
                <w:szCs w:val="20"/>
              </w:rPr>
              <w:t>Proposal 2</w:t>
            </w:r>
            <w:r w:rsidR="00314B9A" w:rsidRPr="004E401F">
              <w:rPr>
                <w:b/>
                <w:bCs/>
                <w:i/>
                <w:iCs/>
                <w:sz w:val="20"/>
                <w:szCs w:val="20"/>
              </w:rPr>
              <w:t xml:space="preserve">: </w:t>
            </w:r>
          </w:p>
          <w:p w14:paraId="2DB1E996" w14:textId="478939D4" w:rsidR="005356CA" w:rsidRPr="004E401F" w:rsidRDefault="00314B9A"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Discuss 8TX UE antenna layout and identify the important UE antenna layout in commercial NW. </w:t>
            </w:r>
          </w:p>
          <w:p w14:paraId="1D5AFB36" w14:textId="767C42FE"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UE capability reporting of 8TX UE antenna layout. </w:t>
            </w:r>
          </w:p>
          <w:p w14:paraId="4663F752" w14:textId="18230755"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Rel-18 design should be able to applicable to any 8TX UE antenna layout. </w:t>
            </w:r>
          </w:p>
          <w:p w14:paraId="674119D7" w14:textId="77777777" w:rsidR="0023478E" w:rsidRPr="004E401F" w:rsidRDefault="005356CA" w:rsidP="00281029">
            <w:pPr>
              <w:pStyle w:val="Default"/>
              <w:spacing w:before="0" w:line="240" w:lineRule="auto"/>
              <w:contextualSpacing/>
              <w:rPr>
                <w:b/>
                <w:bCs/>
                <w:i/>
                <w:iCs/>
                <w:sz w:val="20"/>
                <w:szCs w:val="20"/>
              </w:rPr>
            </w:pPr>
            <w:r w:rsidRPr="004E401F">
              <w:rPr>
                <w:b/>
                <w:bCs/>
                <w:i/>
                <w:iCs/>
                <w:sz w:val="20"/>
                <w:szCs w:val="20"/>
              </w:rPr>
              <w:t>Proposal 3</w:t>
            </w:r>
            <w:r w:rsidR="00314B9A" w:rsidRPr="004E401F">
              <w:rPr>
                <w:b/>
                <w:bCs/>
                <w:i/>
                <w:iCs/>
                <w:sz w:val="20"/>
                <w:szCs w:val="20"/>
              </w:rPr>
              <w:t xml:space="preserve">: </w:t>
            </w:r>
          </w:p>
          <w:p w14:paraId="35A5F7E2" w14:textId="5F6600FF" w:rsidR="00314B9A" w:rsidRPr="004E401F" w:rsidRDefault="0023478E" w:rsidP="00281029">
            <w:pPr>
              <w:pStyle w:val="Default"/>
              <w:spacing w:before="0" w:line="240" w:lineRule="auto"/>
              <w:contextualSpacing/>
              <w:rPr>
                <w:b/>
                <w:bCs/>
                <w:i/>
                <w:iCs/>
                <w:sz w:val="20"/>
                <w:szCs w:val="20"/>
              </w:rPr>
            </w:pPr>
            <w:r w:rsidRPr="004E401F">
              <w:rPr>
                <w:b/>
                <w:bCs/>
                <w:i/>
                <w:iCs/>
                <w:sz w:val="20"/>
                <w:szCs w:val="20"/>
              </w:rPr>
              <w:t>-</w:t>
            </w:r>
            <w:r w:rsidR="005356CA" w:rsidRPr="004E401F">
              <w:rPr>
                <w:i/>
                <w:iCs/>
                <w:sz w:val="20"/>
                <w:szCs w:val="20"/>
              </w:rPr>
              <w:t xml:space="preserve">Support two codewords for PUSCH transmission for more than 4 layers. Following enhancements can be further discussed. </w:t>
            </w:r>
          </w:p>
          <w:p w14:paraId="19444692" w14:textId="6A2AB452" w:rsidR="005356CA" w:rsidRPr="004E401F" w:rsidRDefault="00314B9A" w:rsidP="00281029">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codeword-to-layer mapping for more than 4 layers for spatial multiplexing </w:t>
            </w:r>
          </w:p>
          <w:p w14:paraId="6B5403A3" w14:textId="0074001E" w:rsidR="005356CA" w:rsidRPr="004E401F" w:rsidRDefault="00314B9A" w:rsidP="00281029">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DCI enhancement with codeword-specific indications of MCS, NDI, and RV </w:t>
            </w:r>
          </w:p>
          <w:p w14:paraId="111C71B0" w14:textId="729B4A72" w:rsidR="005356CA" w:rsidRPr="004E401F" w:rsidRDefault="00314B9A" w:rsidP="00281029">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 UCI multiplexing on two codewords PUSCH </w:t>
            </w:r>
          </w:p>
          <w:p w14:paraId="050FFB18" w14:textId="12DD0180"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two codewords for simultaneous multi-panel UL transmission for less than 4 layers. The design on support of two codewords PUSCH is common and discussed jointly for 8TX UL transmission and multi-panel UE transmission. </w:t>
            </w:r>
          </w:p>
          <w:p w14:paraId="66FD7501" w14:textId="6D5B015B" w:rsidR="005356CA" w:rsidRPr="004E401F" w:rsidRDefault="005356CA" w:rsidP="00281029">
            <w:pPr>
              <w:pStyle w:val="Default"/>
              <w:spacing w:before="0" w:line="240" w:lineRule="auto"/>
              <w:contextualSpacing/>
              <w:rPr>
                <w:b/>
                <w:bCs/>
                <w:i/>
                <w:iCs/>
                <w:sz w:val="20"/>
                <w:szCs w:val="20"/>
              </w:rPr>
            </w:pPr>
            <w:r w:rsidRPr="004E401F">
              <w:rPr>
                <w:b/>
                <w:bCs/>
                <w:i/>
                <w:iCs/>
                <w:sz w:val="20"/>
                <w:szCs w:val="20"/>
              </w:rPr>
              <w:t>Proposal 4</w:t>
            </w:r>
            <w:r w:rsidR="0023478E" w:rsidRPr="004E401F">
              <w:rPr>
                <w:b/>
                <w:bCs/>
                <w:i/>
                <w:iCs/>
                <w:sz w:val="20"/>
                <w:szCs w:val="20"/>
              </w:rPr>
              <w:t>:</w:t>
            </w:r>
            <w:r w:rsidRPr="004E401F">
              <w:rPr>
                <w:b/>
                <w:bCs/>
                <w:i/>
                <w:iCs/>
                <w:sz w:val="20"/>
                <w:szCs w:val="20"/>
              </w:rPr>
              <w:t xml:space="preserve"> </w:t>
            </w:r>
          </w:p>
          <w:p w14:paraId="247EA0D3" w14:textId="68F58575"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antenna port indication enhancement for UL rank from 5 to 8. </w:t>
            </w:r>
          </w:p>
          <w:p w14:paraId="28EC82FD" w14:textId="3421B0DD"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enhanced PTRS-DMRS association for more than 4 scheduled DMRS ports. </w:t>
            </w:r>
          </w:p>
          <w:p w14:paraId="1469F091" w14:textId="77777777" w:rsidR="005356CA" w:rsidRPr="004E401F" w:rsidRDefault="005356CA" w:rsidP="00281029">
            <w:pPr>
              <w:pStyle w:val="Default"/>
              <w:spacing w:before="0" w:line="240" w:lineRule="auto"/>
              <w:contextualSpacing/>
              <w:rPr>
                <w:i/>
                <w:iCs/>
                <w:sz w:val="20"/>
                <w:szCs w:val="20"/>
              </w:rPr>
            </w:pPr>
          </w:p>
          <w:p w14:paraId="3F3E972F" w14:textId="438F5920"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5</w:t>
            </w:r>
            <w:r w:rsidR="0023478E" w:rsidRPr="004E401F">
              <w:rPr>
                <w:b/>
                <w:bCs/>
                <w:i/>
                <w:iCs/>
                <w:sz w:val="20"/>
                <w:szCs w:val="20"/>
              </w:rPr>
              <w:t>:</w:t>
            </w:r>
            <w:r w:rsidRPr="004E401F">
              <w:rPr>
                <w:b/>
                <w:bCs/>
                <w:i/>
                <w:iCs/>
                <w:sz w:val="20"/>
                <w:szCs w:val="20"/>
              </w:rPr>
              <w:t xml:space="preserve"> </w:t>
            </w:r>
          </w:p>
          <w:p w14:paraId="5F3ABBDE" w14:textId="49175467"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codebook-based PUSCH transmission for more than 4 layers. </w:t>
            </w:r>
          </w:p>
          <w:p w14:paraId="56CE6C22" w14:textId="77777777" w:rsidR="0023478E"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to define new UL 8TX codebook, which should consider non-coherent, partial-coherent, and full-coherent UEs, and applicable to any 8TX UE antenna layout. </w:t>
            </w:r>
          </w:p>
          <w:p w14:paraId="6B460CA9" w14:textId="481733BC" w:rsidR="005356CA" w:rsidRPr="004E401F" w:rsidRDefault="0023478E" w:rsidP="00281029">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UE capability reporting of coherent ports for partial-coherent UE. </w:t>
            </w:r>
          </w:p>
          <w:p w14:paraId="7960A780" w14:textId="5EE4BBB8" w:rsidR="005356CA" w:rsidRPr="004E401F" w:rsidRDefault="0023478E" w:rsidP="00281029">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NR DL Type 1 single-panel codebook as starting point for UL full-coherent precoders. </w:t>
            </w:r>
          </w:p>
          <w:p w14:paraId="0C06E04D" w14:textId="2B290B4B" w:rsidR="005356CA" w:rsidRPr="004E401F" w:rsidRDefault="0023478E" w:rsidP="00281029">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The number of supported non-coherent, partial-coherent, and full-coherent precoders should be carefully considered to reduce the DCI indication overhead. </w:t>
            </w:r>
          </w:p>
          <w:p w14:paraId="2F72A574" w14:textId="15717EB9"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full power transmission enhancements for non-coherent and partial-coherent precoders. </w:t>
            </w:r>
          </w:p>
          <w:p w14:paraId="7A405B8F" w14:textId="00C3D650"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6</w:t>
            </w:r>
            <w:r w:rsidR="0023478E" w:rsidRPr="004E401F">
              <w:rPr>
                <w:i/>
                <w:iCs/>
                <w:sz w:val="20"/>
                <w:szCs w:val="20"/>
              </w:rPr>
              <w:t>:</w:t>
            </w:r>
            <w:r w:rsidRPr="004E401F">
              <w:rPr>
                <w:i/>
                <w:iCs/>
                <w:sz w:val="20"/>
                <w:szCs w:val="20"/>
              </w:rPr>
              <w:t xml:space="preserve"> Support 8-port SRS resource with usage of ‘codebook’. </w:t>
            </w:r>
          </w:p>
          <w:p w14:paraId="776B553D" w14:textId="1FFB8A2E"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7</w:t>
            </w:r>
            <w:r w:rsidR="0023478E" w:rsidRPr="004E401F">
              <w:rPr>
                <w:b/>
                <w:bCs/>
                <w:i/>
                <w:iCs/>
                <w:sz w:val="20"/>
                <w:szCs w:val="20"/>
              </w:rPr>
              <w:t>:</w:t>
            </w:r>
            <w:r w:rsidRPr="004E401F">
              <w:rPr>
                <w:i/>
                <w:iCs/>
                <w:sz w:val="20"/>
                <w:szCs w:val="20"/>
              </w:rPr>
              <w:t xml:space="preserve"> </w:t>
            </w:r>
          </w:p>
          <w:p w14:paraId="6BB20955" w14:textId="298727D3"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non-codebook-based PUSCH transmission for more than 4 layers. </w:t>
            </w:r>
          </w:p>
          <w:p w14:paraId="281CEB9B" w14:textId="2ACB6402"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configuration of eight 1-port SRS resources in an SRS resource set with usage of ‘noncodebook’. </w:t>
            </w:r>
          </w:p>
          <w:p w14:paraId="7887582C" w14:textId="1625F8AF" w:rsidR="005356CA" w:rsidRPr="004E401F" w:rsidRDefault="0023478E" w:rsidP="00281029">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SRI indication enhancement for non-codebook-based PUSCH for 8 SRS resources configured with usage of ‘noncodebook’ for maximum UL rank from 1 to 8. </w:t>
            </w:r>
          </w:p>
          <w:p w14:paraId="36CD7CCA" w14:textId="0B91CF2F" w:rsidR="004E5EFC" w:rsidRPr="004E401F" w:rsidRDefault="005356CA" w:rsidP="00281029">
            <w:pPr>
              <w:pStyle w:val="Default"/>
              <w:spacing w:before="0" w:line="240" w:lineRule="auto"/>
              <w:contextualSpacing/>
              <w:rPr>
                <w:i/>
                <w:iCs/>
                <w:sz w:val="20"/>
                <w:szCs w:val="20"/>
              </w:rPr>
            </w:pPr>
            <w:r w:rsidRPr="004E401F">
              <w:rPr>
                <w:b/>
                <w:bCs/>
                <w:i/>
                <w:iCs/>
                <w:sz w:val="20"/>
                <w:szCs w:val="20"/>
              </w:rPr>
              <w:t>Proposal 8</w:t>
            </w:r>
            <w:r w:rsidR="0023478E" w:rsidRPr="004E401F">
              <w:rPr>
                <w:b/>
                <w:bCs/>
                <w:i/>
                <w:iCs/>
                <w:sz w:val="20"/>
                <w:szCs w:val="20"/>
              </w:rPr>
              <w:t>:</w:t>
            </w:r>
            <w:r w:rsidRPr="004E401F">
              <w:rPr>
                <w:i/>
                <w:iCs/>
                <w:sz w:val="20"/>
                <w:szCs w:val="20"/>
              </w:rPr>
              <w:t xml:space="preserve"> Support to discuss SRS enhancement for antenna switching for 8T8R. </w:t>
            </w:r>
          </w:p>
        </w:tc>
      </w:tr>
      <w:tr w:rsidR="004E5EFC" w:rsidRPr="004E401F" w14:paraId="37260FD6" w14:textId="77777777" w:rsidTr="00DA358E">
        <w:tc>
          <w:tcPr>
            <w:tcW w:w="1260" w:type="dxa"/>
          </w:tcPr>
          <w:p w14:paraId="1A129866" w14:textId="1566AC90" w:rsidR="004E5EFC" w:rsidRPr="004E401F" w:rsidRDefault="004E5EFC" w:rsidP="00281029">
            <w:pPr>
              <w:spacing w:before="0" w:after="0" w:line="240" w:lineRule="auto"/>
              <w:contextualSpacing/>
              <w:rPr>
                <w:b/>
                <w:bCs/>
                <w:lang w:val="en-US"/>
              </w:rPr>
            </w:pPr>
            <w:r w:rsidRPr="004E401F">
              <w:rPr>
                <w:b/>
                <w:bCs/>
                <w:lang w:val="en-US"/>
              </w:rPr>
              <w:t>Sharp</w:t>
            </w:r>
          </w:p>
        </w:tc>
        <w:tc>
          <w:tcPr>
            <w:tcW w:w="8900" w:type="dxa"/>
          </w:tcPr>
          <w:p w14:paraId="3F560038"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8 Tx UL operation should be introduced in Rel-18. </w:t>
            </w:r>
          </w:p>
          <w:p w14:paraId="61533231"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More than 4 layers should be supported in Rel-18. </w:t>
            </w:r>
          </w:p>
          <w:p w14:paraId="566D38BA" w14:textId="4FB97770" w:rsidR="004E5EFC" w:rsidRPr="004E401F" w:rsidRDefault="005356CA" w:rsidP="00281029">
            <w:pPr>
              <w:spacing w:before="0" w:after="0" w:line="240" w:lineRule="auto"/>
              <w:contextualSpacing/>
              <w:rPr>
                <w:lang w:val="en-US"/>
              </w:rPr>
            </w:pPr>
            <w:r w:rsidRPr="004E401F">
              <w:rPr>
                <w:b/>
                <w:bCs/>
                <w:i/>
                <w:iCs/>
              </w:rPr>
              <w:t>Proposal 3:</w:t>
            </w:r>
            <w:r w:rsidRPr="004E401F">
              <w:rPr>
                <w:i/>
                <w:iCs/>
              </w:rPr>
              <w:t xml:space="preserve"> The number of layers should be 5, 6, 7 and 8 for study purpose in Rel-18.</w:t>
            </w:r>
          </w:p>
        </w:tc>
      </w:tr>
      <w:tr w:rsidR="004E5EFC" w:rsidRPr="004E401F" w14:paraId="6E5DB22D" w14:textId="77777777" w:rsidTr="00DA358E">
        <w:tc>
          <w:tcPr>
            <w:tcW w:w="1260" w:type="dxa"/>
          </w:tcPr>
          <w:p w14:paraId="27CE0665" w14:textId="78566A21" w:rsidR="004E5EFC" w:rsidRPr="004E401F" w:rsidRDefault="004E5EFC" w:rsidP="00281029">
            <w:pPr>
              <w:spacing w:before="0" w:after="0" w:line="240" w:lineRule="auto"/>
              <w:contextualSpacing/>
              <w:rPr>
                <w:b/>
                <w:bCs/>
                <w:lang w:val="en-US"/>
              </w:rPr>
            </w:pPr>
            <w:r w:rsidRPr="004E401F">
              <w:rPr>
                <w:b/>
                <w:bCs/>
                <w:lang w:val="en-US"/>
              </w:rPr>
              <w:lastRenderedPageBreak/>
              <w:t>Nokia</w:t>
            </w:r>
          </w:p>
        </w:tc>
        <w:tc>
          <w:tcPr>
            <w:tcW w:w="8900" w:type="dxa"/>
          </w:tcPr>
          <w:p w14:paraId="739DF6DF"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Study NR DL 8Tx codebooks for uplink transmission, with consideration of uplink antenna implementations for CPE/FWA/vehicle/Industrial devices. </w:t>
            </w:r>
          </w:p>
          <w:p w14:paraId="0E14BF54"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8Tx codebook design with azimuth/elevation antenna port configuration (</w:t>
            </w:r>
            <w:r w:rsidRPr="004E401F">
              <w:rPr>
                <w:rFonts w:ascii="Cambria Math" w:hAnsi="Cambria Math" w:cs="Cambria Math"/>
                <w:i/>
                <w:iCs/>
                <w:sz w:val="20"/>
                <w:szCs w:val="20"/>
              </w:rPr>
              <w:t>𝑵𝟏</w:t>
            </w:r>
            <w:proofErr w:type="gramStart"/>
            <w:r w:rsidRPr="004E401F">
              <w:rPr>
                <w:i/>
                <w:iCs/>
                <w:sz w:val="20"/>
                <w:szCs w:val="20"/>
              </w:rPr>
              <w:t>,)=</w:t>
            </w:r>
            <w:proofErr w:type="gramEnd"/>
            <w:r w:rsidRPr="004E401F">
              <w:rPr>
                <w:i/>
                <w:iCs/>
                <w:sz w:val="20"/>
                <w:szCs w:val="20"/>
              </w:rPr>
              <w:t>(</w:t>
            </w:r>
            <w:r w:rsidRPr="004E401F">
              <w:rPr>
                <w:rFonts w:ascii="Cambria Math" w:hAnsi="Cambria Math" w:cs="Cambria Math"/>
                <w:i/>
                <w:iCs/>
                <w:sz w:val="20"/>
                <w:szCs w:val="20"/>
              </w:rPr>
              <w:t>𝟒</w:t>
            </w:r>
            <w:r w:rsidRPr="004E401F">
              <w:rPr>
                <w:i/>
                <w:iCs/>
                <w:sz w:val="20"/>
                <w:szCs w:val="20"/>
              </w:rPr>
              <w:t>,</w:t>
            </w:r>
            <w:r w:rsidRPr="004E401F">
              <w:rPr>
                <w:rFonts w:ascii="Cambria Math" w:hAnsi="Cambria Math" w:cs="Cambria Math"/>
                <w:i/>
                <w:iCs/>
                <w:sz w:val="20"/>
                <w:szCs w:val="20"/>
              </w:rPr>
              <w:t>𝟏</w:t>
            </w:r>
            <w:r w:rsidRPr="004E401F">
              <w:rPr>
                <w:i/>
                <w:iCs/>
                <w:sz w:val="20"/>
                <w:szCs w:val="20"/>
              </w:rPr>
              <w:t xml:space="preserve">) of Type-I 8Tx codebook. </w:t>
            </w:r>
          </w:p>
          <w:p w14:paraId="4CFCA5CC"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RAN1 shall discuss on whether 8Tx multi-panel codebook should be studied in Rel-18 under Objective 5. </w:t>
            </w:r>
          </w:p>
          <w:p w14:paraId="13716A5D"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RAN1 shall study system level performance for 8Tx codebook design with frequency selective precoding. </w:t>
            </w:r>
          </w:p>
          <w:p w14:paraId="010A30CE"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RAN1 shall agree on simulation assumptions for system-level evaluation for 8Tx performance. </w:t>
            </w:r>
          </w:p>
          <w:p w14:paraId="7EFEF918" w14:textId="77777777" w:rsidR="005356CA" w:rsidRPr="004E401F" w:rsidRDefault="005356CA" w:rsidP="00281029">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Consider a common DCI format for sub-band precoder indication for various UL resource allocation sizes. </w:t>
            </w:r>
          </w:p>
          <w:p w14:paraId="25D819AC" w14:textId="16A6F8A5" w:rsidR="004E5EFC" w:rsidRPr="004E401F" w:rsidRDefault="005356CA" w:rsidP="00281029">
            <w:pPr>
              <w:spacing w:before="0" w:after="0" w:line="240" w:lineRule="auto"/>
              <w:contextualSpacing/>
              <w:rPr>
                <w:i/>
                <w:iCs/>
                <w:lang w:val="en-US"/>
              </w:rPr>
            </w:pPr>
            <w:r w:rsidRPr="004E401F">
              <w:rPr>
                <w:b/>
                <w:bCs/>
                <w:i/>
                <w:iCs/>
              </w:rPr>
              <w:t>Proposal 7:</w:t>
            </w:r>
            <w:r w:rsidRPr="004E401F">
              <w:rPr>
                <w:i/>
                <w:iCs/>
              </w:rPr>
              <w:t xml:space="preserve"> Consider to group coherence antenna ports to support the indication of 8Tx coherence levels.</w:t>
            </w:r>
          </w:p>
        </w:tc>
      </w:tr>
      <w:tr w:rsidR="004E5EFC" w:rsidRPr="004E401F" w14:paraId="4BEE8C84" w14:textId="77777777" w:rsidTr="00DA358E">
        <w:tc>
          <w:tcPr>
            <w:tcW w:w="1260" w:type="dxa"/>
          </w:tcPr>
          <w:p w14:paraId="008E75B6" w14:textId="75CA54DE" w:rsidR="004E5EFC" w:rsidRPr="004E401F" w:rsidRDefault="004E5EFC" w:rsidP="00281029">
            <w:pPr>
              <w:spacing w:before="0" w:after="0" w:line="240" w:lineRule="auto"/>
              <w:contextualSpacing/>
              <w:rPr>
                <w:b/>
                <w:bCs/>
                <w:lang w:val="en-US"/>
              </w:rPr>
            </w:pPr>
            <w:r w:rsidRPr="004E401F">
              <w:rPr>
                <w:b/>
                <w:bCs/>
                <w:lang w:val="en-US"/>
              </w:rPr>
              <w:t>Mediatek</w:t>
            </w:r>
          </w:p>
        </w:tc>
        <w:tc>
          <w:tcPr>
            <w:tcW w:w="8900" w:type="dxa"/>
          </w:tcPr>
          <w:p w14:paraId="0719C390"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Support both Codebook and Non-Codebook-based UL Transmission precoding for 8 TX UL. </w:t>
            </w:r>
          </w:p>
          <w:p w14:paraId="027015A7"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 xml:space="preserve">Study and if justified, support more than 4 transmission layers. </w:t>
            </w:r>
          </w:p>
          <w:p w14:paraId="20FB4CD6"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w:t>
            </w:r>
            <w:r w:rsidRPr="004E401F">
              <w:rPr>
                <w:sz w:val="20"/>
                <w:szCs w:val="20"/>
              </w:rPr>
              <w:t xml:space="preserve">Study, and if justified, support two codewords for more than 4-layer transmission, where codeword-to-layer mapping follows its DL equivalent defined in 3GPP TS 38.211 Section 7.3.1.3. </w:t>
            </w:r>
          </w:p>
          <w:p w14:paraId="63BF64D1" w14:textId="77777777" w:rsidR="005356CA" w:rsidRPr="004E401F" w:rsidRDefault="005356CA" w:rsidP="00281029">
            <w:pPr>
              <w:pStyle w:val="Default"/>
              <w:pageBreakBefore/>
              <w:spacing w:before="0" w:line="240" w:lineRule="auto"/>
              <w:contextualSpacing/>
              <w:rPr>
                <w:sz w:val="20"/>
                <w:szCs w:val="20"/>
              </w:rPr>
            </w:pPr>
            <w:r w:rsidRPr="004E401F">
              <w:rPr>
                <w:b/>
                <w:bCs/>
                <w:i/>
                <w:iCs/>
                <w:sz w:val="20"/>
                <w:szCs w:val="20"/>
              </w:rPr>
              <w:t xml:space="preserve">Proposal 4: </w:t>
            </w:r>
            <w:r w:rsidRPr="004E401F">
              <w:rPr>
                <w:sz w:val="20"/>
                <w:szCs w:val="20"/>
              </w:rPr>
              <w:t xml:space="preserve">For the evaluations of 8 TX UL, 8 Rx antennas should be considered for the baseline evaluation. </w:t>
            </w:r>
          </w:p>
          <w:p w14:paraId="408B83D0"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Support uniform antenna arrays for UL 8 TX codebook, with 4x1 and 2 antenna configurations. </w:t>
            </w:r>
          </w:p>
          <w:p w14:paraId="434C8CE4"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 xml:space="preserve">Study the effect of precoding accuracy as a function of the transmission rank, and if justified, design the precoder CB with variable accuracy at different ranks. </w:t>
            </w:r>
          </w:p>
          <w:p w14:paraId="6AC5E7DC"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Specify the 8 TX UL precoder codebook as a subset of (or identical to) the 8-TX DL Type 1-SP precoder codebook. </w:t>
            </w:r>
          </w:p>
          <w:p w14:paraId="3403E2B1" w14:textId="77777777" w:rsidR="00DA358E" w:rsidRPr="004E401F" w:rsidRDefault="005356CA" w:rsidP="00281029">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w:t>
            </w:r>
            <w:r w:rsidRPr="004E401F">
              <w:rPr>
                <w:sz w:val="20"/>
                <w:szCs w:val="20"/>
              </w:rPr>
              <w:t xml:space="preserve">With Release 15 Type I SP CB as a baseline design for 8 TX UL CB, subsets of Type I CB can be chosen to help reduce PMI overhead through the following techniques: </w:t>
            </w:r>
          </w:p>
          <w:p w14:paraId="130CE7CB" w14:textId="30C320CA"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Lower DFT oversampling factors (which can be rank-dependent). </w:t>
            </w:r>
          </w:p>
          <w:p w14:paraId="71250A25" w14:textId="0ECBB8DC"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Smaller number of beam co-phasing choices. </w:t>
            </w:r>
          </w:p>
          <w:p w14:paraId="35031E82" w14:textId="15AC3919"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FFS: Other schemes </w:t>
            </w:r>
          </w:p>
          <w:p w14:paraId="11948662"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w:t>
            </w:r>
            <w:r w:rsidRPr="004E401F">
              <w:rPr>
                <w:sz w:val="20"/>
                <w:szCs w:val="20"/>
              </w:rPr>
              <w:t xml:space="preserve">For Type I SP based UL precoder, study and if justified specify a two-stage PMI feedback to limit feedback overhead, </w:t>
            </w:r>
            <w:proofErr w:type="gramStart"/>
            <w:r w:rsidRPr="004E401F">
              <w:rPr>
                <w:sz w:val="20"/>
                <w:szCs w:val="20"/>
              </w:rPr>
              <w:t>where</w:t>
            </w:r>
            <w:proofErr w:type="gramEnd"/>
            <w:r w:rsidRPr="004E401F">
              <w:rPr>
                <w:sz w:val="20"/>
                <w:szCs w:val="20"/>
              </w:rPr>
              <w:t xml:space="preserve"> </w:t>
            </w:r>
          </w:p>
          <w:p w14:paraId="09F428C2" w14:textId="13EAB864"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Slow-changing PMI elements are grouped in one stage with low feedback frequency </w:t>
            </w:r>
          </w:p>
          <w:p w14:paraId="76CC5511" w14:textId="471CC279"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Fast-changing PMI elements are grouped in the other stage with higher feedback frequency </w:t>
            </w:r>
          </w:p>
          <w:p w14:paraId="17E86F07" w14:textId="6E2DCB4B"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Information from both PMI feedback stages construct a complete PMI. </w:t>
            </w:r>
          </w:p>
          <w:p w14:paraId="2E820480"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Study and if justified specify an 8 TX UL precoder codebook using linear combination coefficients of DFT beams. </w:t>
            </w:r>
          </w:p>
          <w:p w14:paraId="4CF374D9" w14:textId="30DF476E"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Example: A subset of the Type II DL CB. </w:t>
            </w:r>
          </w:p>
          <w:p w14:paraId="68350B1D"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w:t>
            </w:r>
            <w:r w:rsidRPr="004E401F">
              <w:rPr>
                <w:sz w:val="20"/>
                <w:szCs w:val="20"/>
              </w:rPr>
              <w:t xml:space="preserve">For 8 TX UEs, partially coherent antenna groups should be uniformly divided into one or more of the following: </w:t>
            </w:r>
          </w:p>
          <w:p w14:paraId="55F84D06" w14:textId="730333A0"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Two groups of 4 coherent ports each </w:t>
            </w:r>
          </w:p>
          <w:p w14:paraId="31AFB1D4" w14:textId="661E51CB" w:rsidR="005356CA" w:rsidRPr="004E401F" w:rsidRDefault="00DA358E"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Four groups of 2 coherent groups each </w:t>
            </w:r>
          </w:p>
          <w:p w14:paraId="5DB8CD4B"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w:t>
            </w:r>
            <w:r w:rsidRPr="004E401F">
              <w:rPr>
                <w:sz w:val="20"/>
                <w:szCs w:val="20"/>
              </w:rPr>
              <w:t xml:space="preserve">For Partially coherent 8TX antenna ports, each antenna group of size M should be designed such that: </w:t>
            </w:r>
          </w:p>
          <w:p w14:paraId="15A8AD3C" w14:textId="4EE85F3D" w:rsidR="005356CA" w:rsidRPr="004E401F" w:rsidRDefault="008B0ACC"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port group exclusively transmits up to M layers, which are not transmitted by the other port groups. </w:t>
            </w:r>
          </w:p>
          <w:p w14:paraId="030A9B5C" w14:textId="522C6F7F" w:rsidR="005356CA" w:rsidRPr="004E401F" w:rsidRDefault="008B0ACC"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precoding weights for those port in the focus group constitute a sub-matrix of the full precoder matrix with size M (where L is the number of layers </w:t>
            </w:r>
            <w:proofErr w:type="gramStart"/>
            <w:r w:rsidR="005356CA" w:rsidRPr="004E401F">
              <w:rPr>
                <w:sz w:val="20"/>
                <w:szCs w:val="20"/>
              </w:rPr>
              <w:t>and )</w:t>
            </w:r>
            <w:proofErr w:type="gramEnd"/>
            <w:r w:rsidR="005356CA" w:rsidRPr="004E401F">
              <w:rPr>
                <w:sz w:val="20"/>
                <w:szCs w:val="20"/>
              </w:rPr>
              <w:t xml:space="preserve"> </w:t>
            </w:r>
          </w:p>
          <w:p w14:paraId="48F6D39D" w14:textId="34FA623D" w:rsidR="005356CA" w:rsidRPr="004E401F" w:rsidRDefault="008B0ACC" w:rsidP="00281029">
            <w:pPr>
              <w:pStyle w:val="Default"/>
              <w:spacing w:before="0" w:line="240" w:lineRule="auto"/>
              <w:contextualSpacing/>
              <w:rPr>
                <w:sz w:val="20"/>
                <w:szCs w:val="20"/>
              </w:rPr>
            </w:pPr>
            <w:r w:rsidRPr="004E401F">
              <w:rPr>
                <w:sz w:val="20"/>
                <w:szCs w:val="20"/>
              </w:rPr>
              <w:t>-</w:t>
            </w:r>
            <w:r w:rsidR="005356CA" w:rsidRPr="004E401F">
              <w:rPr>
                <w:sz w:val="20"/>
                <w:szCs w:val="20"/>
              </w:rPr>
              <w:t xml:space="preserve">The submatrix is populated using wither (i) the legacy coherent precoders for M TX ports with L layers, or (ii) alternative precoder design. </w:t>
            </w:r>
          </w:p>
          <w:p w14:paraId="51122433" w14:textId="77777777" w:rsidR="005356CA" w:rsidRPr="004E401F" w:rsidRDefault="005356CA" w:rsidP="00281029">
            <w:pPr>
              <w:pStyle w:val="Default"/>
              <w:pageBreakBefore/>
              <w:spacing w:before="0" w:line="240" w:lineRule="auto"/>
              <w:contextualSpacing/>
              <w:rPr>
                <w:sz w:val="20"/>
                <w:szCs w:val="20"/>
              </w:rPr>
            </w:pPr>
            <w:r w:rsidRPr="004E401F">
              <w:rPr>
                <w:b/>
                <w:bCs/>
                <w:i/>
                <w:iCs/>
                <w:sz w:val="20"/>
                <w:szCs w:val="20"/>
              </w:rPr>
              <w:t>Proposal 13:</w:t>
            </w:r>
            <w:r w:rsidRPr="004E401F">
              <w:rPr>
                <w:i/>
                <w:iCs/>
                <w:sz w:val="20"/>
                <w:szCs w:val="20"/>
              </w:rPr>
              <w:t xml:space="preserve"> </w:t>
            </w:r>
            <w:r w:rsidRPr="004E401F">
              <w:rPr>
                <w:sz w:val="20"/>
                <w:szCs w:val="20"/>
              </w:rPr>
              <w:t xml:space="preserve">Support non-coherent antenna ports for 8 TX UEs. </w:t>
            </w:r>
          </w:p>
          <w:p w14:paraId="4003A446" w14:textId="77777777" w:rsidR="005356CA" w:rsidRPr="004E401F" w:rsidRDefault="005356CA" w:rsidP="00281029">
            <w:pPr>
              <w:pStyle w:val="Default"/>
              <w:spacing w:before="0" w:line="240" w:lineRule="auto"/>
              <w:contextualSpacing/>
              <w:rPr>
                <w:sz w:val="20"/>
                <w:szCs w:val="20"/>
              </w:rPr>
            </w:pPr>
            <w:r w:rsidRPr="004E401F">
              <w:rPr>
                <w:b/>
                <w:bCs/>
                <w:i/>
                <w:iCs/>
                <w:sz w:val="20"/>
                <w:szCs w:val="20"/>
              </w:rPr>
              <w:t>Proposal 14:</w:t>
            </w:r>
            <w:r w:rsidRPr="004E401F">
              <w:rPr>
                <w:i/>
                <w:iCs/>
                <w:sz w:val="20"/>
                <w:szCs w:val="20"/>
              </w:rPr>
              <w:t xml:space="preserve"> </w:t>
            </w:r>
            <w:r w:rsidRPr="004E401F">
              <w:rPr>
                <w:sz w:val="20"/>
                <w:szCs w:val="20"/>
              </w:rPr>
              <w:t xml:space="preserve">For SRS Resource Sets configured for non-codebook usage, support up to 8 SRS Resources. </w:t>
            </w:r>
          </w:p>
          <w:p w14:paraId="7446671C" w14:textId="66C1F2E9" w:rsidR="004E5EFC" w:rsidRPr="004E401F" w:rsidRDefault="005356CA" w:rsidP="00281029">
            <w:pPr>
              <w:spacing w:before="0" w:after="0" w:line="240" w:lineRule="auto"/>
              <w:contextualSpacing/>
              <w:rPr>
                <w:lang w:val="en-US"/>
              </w:rPr>
            </w:pPr>
            <w:r w:rsidRPr="004E401F">
              <w:rPr>
                <w:b/>
                <w:bCs/>
                <w:i/>
                <w:iCs/>
              </w:rPr>
              <w:t>Proposal 15:</w:t>
            </w:r>
            <w:r w:rsidRPr="004E401F">
              <w:rPr>
                <w:i/>
                <w:iCs/>
              </w:rPr>
              <w:t xml:space="preserve"> </w:t>
            </w:r>
            <w:r w:rsidRPr="004E401F">
              <w:t>UL 8 TX to be evaluated under low to moderate UE velocity scenarios as 8 TX is aimed for relatively static CPE devices. Study Dense Urban with ISD=200m and UMa with ISD=500m to evaluate scenarios under larger ISD.</w:t>
            </w:r>
          </w:p>
        </w:tc>
      </w:tr>
      <w:tr w:rsidR="004E5EFC" w:rsidRPr="004E401F" w14:paraId="2EE2B0D6" w14:textId="77777777" w:rsidTr="00DA358E">
        <w:tc>
          <w:tcPr>
            <w:tcW w:w="1260" w:type="dxa"/>
          </w:tcPr>
          <w:p w14:paraId="1F195689" w14:textId="4C384719" w:rsidR="004E5EFC" w:rsidRPr="004E401F" w:rsidRDefault="004E5EFC" w:rsidP="00281029">
            <w:pPr>
              <w:spacing w:before="0" w:after="0" w:line="240" w:lineRule="auto"/>
              <w:contextualSpacing/>
              <w:rPr>
                <w:b/>
                <w:bCs/>
                <w:lang w:val="en-US"/>
              </w:rPr>
            </w:pPr>
            <w:r w:rsidRPr="004E401F">
              <w:rPr>
                <w:b/>
                <w:bCs/>
                <w:lang w:val="en-US"/>
              </w:rPr>
              <w:t>Intel</w:t>
            </w:r>
          </w:p>
        </w:tc>
        <w:tc>
          <w:tcPr>
            <w:tcW w:w="8900" w:type="dxa"/>
          </w:tcPr>
          <w:p w14:paraId="3C25CED6" w14:textId="13925CFC" w:rsidR="005356CA" w:rsidRPr="004E401F" w:rsidRDefault="005356CA" w:rsidP="00281029">
            <w:pPr>
              <w:pStyle w:val="Default"/>
              <w:spacing w:before="0" w:line="240" w:lineRule="auto"/>
              <w:contextualSpacing/>
              <w:rPr>
                <w:sz w:val="20"/>
                <w:szCs w:val="20"/>
              </w:rPr>
            </w:pPr>
            <w:r w:rsidRPr="004E401F">
              <w:rPr>
                <w:b/>
                <w:bCs/>
                <w:i/>
                <w:iCs/>
                <w:sz w:val="20"/>
                <w:szCs w:val="20"/>
              </w:rPr>
              <w:t xml:space="preserve">Proposal 1: </w:t>
            </w:r>
            <w:r w:rsidRPr="004E401F">
              <w:rPr>
                <w:i/>
                <w:iCs/>
                <w:sz w:val="20"/>
                <w:szCs w:val="20"/>
              </w:rPr>
              <w:t xml:space="preserve">RAN1 to consider full coherence UE as starting point for UL transmission with 8Tx </w:t>
            </w:r>
          </w:p>
          <w:p w14:paraId="35C712CE" w14:textId="526AC269" w:rsidR="005356CA" w:rsidRPr="004E401F" w:rsidRDefault="005356CA" w:rsidP="00281029">
            <w:pPr>
              <w:pStyle w:val="Default"/>
              <w:spacing w:before="0" w:line="240" w:lineRule="auto"/>
              <w:contextualSpacing/>
              <w:rPr>
                <w:sz w:val="20"/>
                <w:szCs w:val="20"/>
              </w:rPr>
            </w:pPr>
            <w:r w:rsidRPr="004E401F">
              <w:rPr>
                <w:b/>
                <w:bCs/>
                <w:i/>
                <w:iCs/>
                <w:sz w:val="20"/>
                <w:szCs w:val="20"/>
              </w:rPr>
              <w:t xml:space="preserve">Proposal 2: </w:t>
            </w:r>
            <w:r w:rsidRPr="004E401F">
              <w:rPr>
                <w:i/>
                <w:iCs/>
                <w:sz w:val="20"/>
                <w:szCs w:val="20"/>
              </w:rPr>
              <w:t xml:space="preserve">RAN1 to consider full power Mode 0 as starting point for codebook-based UL transmission with 8Tx </w:t>
            </w:r>
          </w:p>
          <w:p w14:paraId="20E1C73E" w14:textId="02D0945C" w:rsidR="005356CA" w:rsidRPr="004E401F" w:rsidRDefault="005356CA" w:rsidP="00281029">
            <w:pPr>
              <w:pStyle w:val="Default"/>
              <w:spacing w:before="0" w:line="240" w:lineRule="auto"/>
              <w:contextualSpacing/>
              <w:rPr>
                <w:sz w:val="20"/>
                <w:szCs w:val="20"/>
              </w:rPr>
            </w:pPr>
            <w:r w:rsidRPr="004E401F">
              <w:rPr>
                <w:b/>
                <w:bCs/>
                <w:i/>
                <w:iCs/>
                <w:sz w:val="20"/>
                <w:szCs w:val="20"/>
              </w:rPr>
              <w:t xml:space="preserve">Proposal 3: </w:t>
            </w:r>
            <w:r w:rsidRPr="004E401F">
              <w:rPr>
                <w:i/>
                <w:iCs/>
                <w:sz w:val="20"/>
                <w:szCs w:val="20"/>
              </w:rPr>
              <w:t xml:space="preserve">RAN1 to discuss the codebook construction for codebook-based UL transmission with 8Tx </w:t>
            </w:r>
          </w:p>
          <w:p w14:paraId="29A58680" w14:textId="727E8DFF" w:rsidR="005356CA" w:rsidRPr="004E401F" w:rsidRDefault="005356CA" w:rsidP="00281029">
            <w:pPr>
              <w:pStyle w:val="Default"/>
              <w:spacing w:before="0" w:line="240" w:lineRule="auto"/>
              <w:contextualSpacing/>
              <w:rPr>
                <w:b/>
                <w:bCs/>
                <w:sz w:val="20"/>
                <w:szCs w:val="20"/>
              </w:rPr>
            </w:pPr>
            <w:r w:rsidRPr="004E401F">
              <w:rPr>
                <w:b/>
                <w:bCs/>
                <w:i/>
                <w:iCs/>
                <w:sz w:val="20"/>
                <w:szCs w:val="20"/>
              </w:rPr>
              <w:t xml:space="preserve">Proposal 4: </w:t>
            </w:r>
            <w:r w:rsidRPr="004E401F">
              <w:rPr>
                <w:i/>
                <w:iCs/>
                <w:sz w:val="20"/>
                <w:szCs w:val="20"/>
              </w:rPr>
              <w:t xml:space="preserve">RAN1 to consider 4 layers as starting point for codebook-based UL transmission with 8Tx </w:t>
            </w:r>
          </w:p>
          <w:p w14:paraId="23C3002E" w14:textId="0B0D63E5" w:rsidR="005356CA" w:rsidRPr="004E401F" w:rsidRDefault="005356CA" w:rsidP="00281029">
            <w:pPr>
              <w:pStyle w:val="Default"/>
              <w:spacing w:before="0" w:line="240" w:lineRule="auto"/>
              <w:contextualSpacing/>
              <w:rPr>
                <w:b/>
                <w:bCs/>
                <w:sz w:val="20"/>
                <w:szCs w:val="20"/>
              </w:rPr>
            </w:pPr>
            <w:r w:rsidRPr="004E401F">
              <w:rPr>
                <w:b/>
                <w:bCs/>
                <w:i/>
                <w:iCs/>
                <w:sz w:val="20"/>
                <w:szCs w:val="20"/>
              </w:rPr>
              <w:t xml:space="preserve">Proposal 5: </w:t>
            </w:r>
            <w:r w:rsidRPr="004E401F">
              <w:rPr>
                <w:i/>
                <w:iCs/>
                <w:sz w:val="20"/>
                <w:szCs w:val="20"/>
              </w:rPr>
              <w:t xml:space="preserve">RAN1 to discuss the SRS configuration for codebook-based UL transmission with 8Tx </w:t>
            </w:r>
          </w:p>
          <w:p w14:paraId="3B2E3386" w14:textId="1632FFEE" w:rsidR="005356CA" w:rsidRPr="004E401F" w:rsidRDefault="005356CA" w:rsidP="00281029">
            <w:pPr>
              <w:pStyle w:val="Default"/>
              <w:spacing w:before="0" w:line="240" w:lineRule="auto"/>
              <w:contextualSpacing/>
              <w:rPr>
                <w:b/>
                <w:bCs/>
                <w:sz w:val="20"/>
                <w:szCs w:val="20"/>
              </w:rPr>
            </w:pPr>
            <w:r w:rsidRPr="004E401F">
              <w:rPr>
                <w:b/>
                <w:bCs/>
                <w:i/>
                <w:iCs/>
                <w:sz w:val="20"/>
                <w:szCs w:val="20"/>
              </w:rPr>
              <w:lastRenderedPageBreak/>
              <w:t xml:space="preserve">Proposal 6: </w:t>
            </w:r>
            <w:r w:rsidRPr="004E401F">
              <w:rPr>
                <w:i/>
                <w:iCs/>
                <w:sz w:val="20"/>
                <w:szCs w:val="20"/>
              </w:rPr>
              <w:t xml:space="preserve">RAN1 to discuss the TPMI indication enhancement for codebook-based UL transmission with 8Tx </w:t>
            </w:r>
          </w:p>
          <w:p w14:paraId="2467F305" w14:textId="738CF242" w:rsidR="005356CA" w:rsidRPr="004E401F" w:rsidRDefault="005356CA" w:rsidP="00281029">
            <w:pPr>
              <w:pStyle w:val="Default"/>
              <w:spacing w:before="0" w:line="240" w:lineRule="auto"/>
              <w:contextualSpacing/>
              <w:rPr>
                <w:b/>
                <w:bCs/>
                <w:sz w:val="20"/>
                <w:szCs w:val="20"/>
              </w:rPr>
            </w:pPr>
            <w:r w:rsidRPr="004E401F">
              <w:rPr>
                <w:b/>
                <w:bCs/>
                <w:i/>
                <w:iCs/>
                <w:sz w:val="20"/>
                <w:szCs w:val="20"/>
              </w:rPr>
              <w:t xml:space="preserve">Proposal 7: </w:t>
            </w:r>
            <w:r w:rsidRPr="004E401F">
              <w:rPr>
                <w:i/>
                <w:iCs/>
                <w:sz w:val="20"/>
                <w:szCs w:val="20"/>
              </w:rPr>
              <w:t>For non-</w:t>
            </w:r>
            <w:proofErr w:type="gramStart"/>
            <w:r w:rsidRPr="004E401F">
              <w:rPr>
                <w:i/>
                <w:iCs/>
                <w:sz w:val="20"/>
                <w:szCs w:val="20"/>
              </w:rPr>
              <w:t>codebook based</w:t>
            </w:r>
            <w:proofErr w:type="gramEnd"/>
            <w:r w:rsidRPr="004E401F">
              <w:rPr>
                <w:i/>
                <w:iCs/>
                <w:sz w:val="20"/>
                <w:szCs w:val="20"/>
              </w:rPr>
              <w:t xml:space="preserve"> transmission in Rel-18, RAN1 to discuss the SRS configuration, i.e., one SRS resource set vs. two SRS resource sets </w:t>
            </w:r>
          </w:p>
          <w:p w14:paraId="2A197D25" w14:textId="742BBD5F" w:rsidR="004E5EFC" w:rsidRPr="004E401F" w:rsidRDefault="005356CA" w:rsidP="00281029">
            <w:pPr>
              <w:pStyle w:val="Default"/>
              <w:spacing w:before="0" w:line="240" w:lineRule="auto"/>
              <w:contextualSpacing/>
              <w:rPr>
                <w:b/>
                <w:bCs/>
                <w:sz w:val="20"/>
                <w:szCs w:val="20"/>
              </w:rPr>
            </w:pPr>
            <w:r w:rsidRPr="004E401F">
              <w:rPr>
                <w:b/>
                <w:bCs/>
                <w:i/>
                <w:iCs/>
                <w:sz w:val="20"/>
                <w:szCs w:val="20"/>
              </w:rPr>
              <w:t xml:space="preserve">Proposal 8: </w:t>
            </w:r>
            <w:r w:rsidRPr="004E401F">
              <w:rPr>
                <w:i/>
                <w:iCs/>
                <w:sz w:val="20"/>
                <w:szCs w:val="20"/>
              </w:rPr>
              <w:t>For non-</w:t>
            </w:r>
            <w:proofErr w:type="gramStart"/>
            <w:r w:rsidRPr="004E401F">
              <w:rPr>
                <w:i/>
                <w:iCs/>
                <w:sz w:val="20"/>
                <w:szCs w:val="20"/>
              </w:rPr>
              <w:t>codebook based</w:t>
            </w:r>
            <w:proofErr w:type="gramEnd"/>
            <w:r w:rsidRPr="004E401F">
              <w:rPr>
                <w:i/>
                <w:iCs/>
                <w:sz w:val="20"/>
                <w:szCs w:val="20"/>
              </w:rPr>
              <w:t xml:space="preserve"> transmission in Rel-18, RAN1 to discuss the SRI field enhancement, i.e., one SRI field vs. two SRI fields </w:t>
            </w:r>
          </w:p>
        </w:tc>
      </w:tr>
      <w:tr w:rsidR="004E5EFC" w:rsidRPr="004E401F" w14:paraId="2CC5176E" w14:textId="77777777" w:rsidTr="00DA358E">
        <w:tc>
          <w:tcPr>
            <w:tcW w:w="1260" w:type="dxa"/>
          </w:tcPr>
          <w:p w14:paraId="46F46352" w14:textId="4104348A" w:rsidR="004E5EFC" w:rsidRPr="004E401F" w:rsidRDefault="004E5EFC" w:rsidP="00281029">
            <w:pPr>
              <w:spacing w:before="0" w:after="0" w:line="240" w:lineRule="auto"/>
              <w:contextualSpacing/>
              <w:rPr>
                <w:b/>
                <w:bCs/>
                <w:lang w:val="en-US"/>
              </w:rPr>
            </w:pPr>
            <w:r w:rsidRPr="004E401F">
              <w:rPr>
                <w:b/>
                <w:bCs/>
                <w:lang w:val="en-US"/>
              </w:rPr>
              <w:lastRenderedPageBreak/>
              <w:t>Ericsson</w:t>
            </w:r>
          </w:p>
        </w:tc>
        <w:tc>
          <w:tcPr>
            <w:tcW w:w="8900" w:type="dxa"/>
          </w:tcPr>
          <w:p w14:paraId="16337E10" w14:textId="580145FF" w:rsidR="008B0ACC" w:rsidRPr="004E401F" w:rsidRDefault="008B0ACC" w:rsidP="00281029">
            <w:pPr>
              <w:overflowPunct/>
              <w:spacing w:before="0" w:after="0" w:line="240" w:lineRule="auto"/>
              <w:contextualSpacing/>
              <w:textAlignment w:val="auto"/>
              <w:rPr>
                <w:color w:val="000000"/>
                <w:lang w:val="en-US" w:eastAsia="zh-CN"/>
              </w:rPr>
            </w:pPr>
            <w:r w:rsidRPr="004E401F">
              <w:rPr>
                <w:b/>
                <w:bCs/>
                <w:i/>
                <w:iCs/>
              </w:rPr>
              <w:t xml:space="preserve">Proposal 1: </w:t>
            </w:r>
            <w:r w:rsidR="005356CA" w:rsidRPr="004E401F">
              <w:rPr>
                <w:b/>
                <w:bCs/>
                <w:color w:val="000000"/>
                <w:lang w:val="en-US" w:eastAsia="zh-CN"/>
              </w:rPr>
              <w:t xml:space="preserve"> </w:t>
            </w:r>
            <w:r w:rsidR="005356CA" w:rsidRPr="004E401F">
              <w:rPr>
                <w:color w:val="000000"/>
                <w:lang w:val="en-US" w:eastAsia="zh-CN"/>
              </w:rPr>
              <w:t xml:space="preserve">Define a limited set of deployment scenarios for Rel-18 UL MIMO relevant to market needs. </w:t>
            </w:r>
          </w:p>
          <w:p w14:paraId="50EFBE82" w14:textId="5077FC49" w:rsidR="005356CA" w:rsidRPr="004E401F" w:rsidRDefault="008B0ACC"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the scenarios given in [2] as a starting point. </w:t>
            </w:r>
          </w:p>
          <w:p w14:paraId="186C52D4" w14:textId="65CB4062" w:rsidR="005356CA" w:rsidRPr="004E401F" w:rsidRDefault="008B0ACC"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Down select among FWA/CPE, vehicular, and industrial scenarios if possible. </w:t>
            </w:r>
          </w:p>
          <w:p w14:paraId="66911A3F" w14:textId="0309F543" w:rsidR="005356CA" w:rsidRPr="004E401F" w:rsidRDefault="008B0ACC"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realistic UE transmit chains and antenna implementations. </w:t>
            </w:r>
          </w:p>
          <w:p w14:paraId="106DF3EB" w14:textId="5F7D1112" w:rsidR="008B0ACC" w:rsidRPr="004E401F" w:rsidRDefault="008B0ACC" w:rsidP="00281029">
            <w:pPr>
              <w:overflowPunct/>
              <w:spacing w:before="0" w:after="0" w:line="240" w:lineRule="auto"/>
              <w:contextualSpacing/>
              <w:textAlignment w:val="auto"/>
              <w:rPr>
                <w:color w:val="000000"/>
                <w:lang w:val="en-US" w:eastAsia="zh-CN"/>
              </w:rPr>
            </w:pPr>
            <w:r w:rsidRPr="004E401F">
              <w:rPr>
                <w:b/>
                <w:bCs/>
                <w:i/>
                <w:iCs/>
              </w:rPr>
              <w:t xml:space="preserve">Proposal 2: </w:t>
            </w:r>
            <w:r w:rsidRPr="004E401F">
              <w:rPr>
                <w:b/>
                <w:bCs/>
                <w:color w:val="000000"/>
                <w:lang w:val="en-US" w:eastAsia="zh-CN"/>
              </w:rPr>
              <w:t xml:space="preserve"> </w:t>
            </w:r>
            <w:r w:rsidR="005356CA" w:rsidRPr="004E401F">
              <w:rPr>
                <w:color w:val="000000"/>
                <w:lang w:val="en-US" w:eastAsia="zh-CN"/>
              </w:rPr>
              <w:t xml:space="preserve">Techniques are compared primarily using system-level simulation studies. </w:t>
            </w:r>
          </w:p>
          <w:p w14:paraId="643147A9" w14:textId="77777777" w:rsidR="008B0ACC" w:rsidRPr="004E401F" w:rsidRDefault="008B0ACC"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Net benefits of Rel-18 UL MIMO designs are evaluated considering UE and gNB antenna directionality and SINR conditions over the cells. </w:t>
            </w:r>
          </w:p>
          <w:p w14:paraId="67A8D4A0" w14:textId="51971574" w:rsidR="005356CA" w:rsidRPr="004E401F" w:rsidRDefault="008B0ACC" w:rsidP="00281029">
            <w:pPr>
              <w:overflowPunct/>
              <w:spacing w:before="0" w:after="0" w:line="240" w:lineRule="auto"/>
              <w:ind w:left="288"/>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Link level simulations can additionally be used </w:t>
            </w:r>
            <w:proofErr w:type="gramStart"/>
            <w:r w:rsidR="005356CA" w:rsidRPr="004E401F">
              <w:rPr>
                <w:color w:val="000000"/>
                <w:lang w:val="en-US" w:eastAsia="zh-CN"/>
              </w:rPr>
              <w:t>e.g.</w:t>
            </w:r>
            <w:proofErr w:type="gramEnd"/>
            <w:r w:rsidR="005356CA" w:rsidRPr="004E401F">
              <w:rPr>
                <w:color w:val="000000"/>
                <w:lang w:val="en-US" w:eastAsia="zh-CN"/>
              </w:rPr>
              <w:t xml:space="preserve"> for impairments such as channel estimation </w:t>
            </w:r>
          </w:p>
          <w:p w14:paraId="11502BEB" w14:textId="5563522A" w:rsidR="005356CA" w:rsidRPr="004E401F" w:rsidRDefault="00A16949"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Evaluations are used to determine which Rel-15/16/17 UL MIMO modes should be enhanced. </w:t>
            </w:r>
          </w:p>
          <w:p w14:paraId="57D9E34B" w14:textId="77777777" w:rsidR="00A16949" w:rsidRPr="004E401F" w:rsidRDefault="00A16949" w:rsidP="00281029">
            <w:pPr>
              <w:overflowPunct/>
              <w:spacing w:before="0" w:after="0" w:line="240" w:lineRule="auto"/>
              <w:contextualSpacing/>
              <w:textAlignment w:val="auto"/>
              <w:rPr>
                <w:color w:val="000000"/>
                <w:lang w:val="en-US" w:eastAsia="zh-CN"/>
              </w:rPr>
            </w:pPr>
            <w:r w:rsidRPr="004E401F">
              <w:rPr>
                <w:b/>
                <w:bCs/>
                <w:i/>
                <w:iCs/>
              </w:rPr>
              <w:t xml:space="preserve">Proposal 3: </w:t>
            </w:r>
            <w:r w:rsidRPr="004E401F">
              <w:rPr>
                <w:b/>
                <w:bCs/>
                <w:color w:val="000000"/>
                <w:lang w:val="en-US" w:eastAsia="zh-CN"/>
              </w:rPr>
              <w:t xml:space="preserve"> </w:t>
            </w:r>
            <w:r w:rsidR="005356CA" w:rsidRPr="004E401F">
              <w:rPr>
                <w:color w:val="000000"/>
                <w:lang w:val="en-US" w:eastAsia="zh-CN"/>
              </w:rPr>
              <w:t xml:space="preserve">Study the following alternatives to support 8 Tx </w:t>
            </w:r>
          </w:p>
          <w:p w14:paraId="7E355BA1" w14:textId="77777777" w:rsidR="00A16949" w:rsidRPr="004E401F" w:rsidRDefault="00A16949"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8 port UL MIMO codebooks, including fully/partially/non-coherent operation and all full power modes. </w:t>
            </w:r>
          </w:p>
          <w:p w14:paraId="7704A45A" w14:textId="65656735" w:rsidR="005356CA" w:rsidRPr="004E401F" w:rsidRDefault="00A16949"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Extending Rel-15 NCB-based operation to 8 layers </w:t>
            </w:r>
          </w:p>
          <w:p w14:paraId="28930F77" w14:textId="0DE0F4EE" w:rsidR="004E5EFC" w:rsidRPr="004E401F" w:rsidRDefault="00A16949" w:rsidP="00281029">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Indicating multiple Rel-15/16 TPMIs, each corresponding to an SRS resource </w:t>
            </w:r>
          </w:p>
        </w:tc>
      </w:tr>
      <w:tr w:rsidR="004E5EFC" w:rsidRPr="004E401F" w14:paraId="26649AF5" w14:textId="77777777" w:rsidTr="00DA358E">
        <w:tc>
          <w:tcPr>
            <w:tcW w:w="1260" w:type="dxa"/>
          </w:tcPr>
          <w:p w14:paraId="51267928" w14:textId="599FFF36" w:rsidR="004E5EFC" w:rsidRPr="004E401F" w:rsidRDefault="004E5EFC" w:rsidP="00281029">
            <w:pPr>
              <w:spacing w:before="0" w:after="0" w:line="240" w:lineRule="auto"/>
              <w:contextualSpacing/>
              <w:rPr>
                <w:b/>
                <w:bCs/>
                <w:lang w:val="en-US"/>
              </w:rPr>
            </w:pPr>
            <w:r w:rsidRPr="004E401F">
              <w:rPr>
                <w:b/>
                <w:bCs/>
                <w:lang w:val="en-US"/>
              </w:rPr>
              <w:t>Qualcomm</w:t>
            </w:r>
          </w:p>
        </w:tc>
        <w:tc>
          <w:tcPr>
            <w:tcW w:w="8900" w:type="dxa"/>
          </w:tcPr>
          <w:p w14:paraId="33F1CCF1"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1:</w:t>
            </w:r>
            <w:r w:rsidRPr="004E401F">
              <w:rPr>
                <w:sz w:val="20"/>
                <w:szCs w:val="20"/>
              </w:rPr>
              <w:t xml:space="preserve"> Study the performance of 8 Tx PUSCH via SLS. Prioritize 8Tx CPE/FWA devices in this study. </w:t>
            </w:r>
          </w:p>
          <w:p w14:paraId="2ADA69C0" w14:textId="77777777" w:rsidR="004E5EFC" w:rsidRPr="004E401F" w:rsidRDefault="005D30EB" w:rsidP="00281029">
            <w:pPr>
              <w:spacing w:before="0" w:after="0" w:line="240" w:lineRule="auto"/>
              <w:contextualSpacing/>
            </w:pPr>
            <w:r w:rsidRPr="004E401F">
              <w:rPr>
                <w:b/>
                <w:bCs/>
              </w:rPr>
              <w:t>Proposal 2:</w:t>
            </w:r>
            <w:r w:rsidRPr="004E401F">
              <w:t xml:space="preserve"> Adopt the following SLS assumptions as a starting point to study the performance of 8 Tx PUSCH.</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1783"/>
              <w:gridCol w:w="6640"/>
            </w:tblGrid>
            <w:tr w:rsidR="005D30EB" w:rsidRPr="004E401F" w14:paraId="5E096079" w14:textId="77777777">
              <w:trPr>
                <w:trHeight w:val="88"/>
              </w:trPr>
              <w:tc>
                <w:tcPr>
                  <w:tcW w:w="0" w:type="auto"/>
                  <w:tcBorders>
                    <w:top w:val="none" w:sz="6" w:space="0" w:color="auto"/>
                    <w:bottom w:val="none" w:sz="6" w:space="0" w:color="auto"/>
                    <w:right w:val="none" w:sz="6" w:space="0" w:color="auto"/>
                  </w:tcBorders>
                </w:tcPr>
                <w:p w14:paraId="208449C3"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Parameter </w:t>
                  </w:r>
                </w:p>
              </w:tc>
              <w:tc>
                <w:tcPr>
                  <w:tcW w:w="0" w:type="auto"/>
                  <w:tcBorders>
                    <w:top w:val="none" w:sz="6" w:space="0" w:color="auto"/>
                    <w:left w:val="none" w:sz="6" w:space="0" w:color="auto"/>
                    <w:bottom w:val="none" w:sz="6" w:space="0" w:color="auto"/>
                  </w:tcBorders>
                </w:tcPr>
                <w:p w14:paraId="0E0E84CD"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Value </w:t>
                  </w:r>
                </w:p>
              </w:tc>
            </w:tr>
            <w:tr w:rsidR="005D30EB" w:rsidRPr="004E401F" w14:paraId="0FB124C5" w14:textId="77777777">
              <w:trPr>
                <w:trHeight w:val="90"/>
              </w:trPr>
              <w:tc>
                <w:tcPr>
                  <w:tcW w:w="0" w:type="auto"/>
                  <w:tcBorders>
                    <w:top w:val="none" w:sz="6" w:space="0" w:color="auto"/>
                    <w:bottom w:val="none" w:sz="6" w:space="0" w:color="auto"/>
                    <w:right w:val="none" w:sz="6" w:space="0" w:color="auto"/>
                  </w:tcBorders>
                </w:tcPr>
                <w:p w14:paraId="28C6DE0C"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Metric </w:t>
                  </w:r>
                </w:p>
              </w:tc>
              <w:tc>
                <w:tcPr>
                  <w:tcW w:w="0" w:type="auto"/>
                  <w:tcBorders>
                    <w:top w:val="none" w:sz="6" w:space="0" w:color="auto"/>
                    <w:left w:val="none" w:sz="6" w:space="0" w:color="auto"/>
                    <w:bottom w:val="none" w:sz="6" w:space="0" w:color="auto"/>
                  </w:tcBorders>
                </w:tcPr>
                <w:p w14:paraId="70412EE6"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UL throughput </w:t>
                  </w:r>
                </w:p>
              </w:tc>
            </w:tr>
            <w:tr w:rsidR="005D30EB" w:rsidRPr="004E401F" w14:paraId="41C981F3" w14:textId="77777777">
              <w:trPr>
                <w:trHeight w:val="90"/>
              </w:trPr>
              <w:tc>
                <w:tcPr>
                  <w:tcW w:w="0" w:type="auto"/>
                  <w:tcBorders>
                    <w:top w:val="none" w:sz="6" w:space="0" w:color="auto"/>
                    <w:bottom w:val="none" w:sz="6" w:space="0" w:color="auto"/>
                    <w:right w:val="none" w:sz="6" w:space="0" w:color="auto"/>
                  </w:tcBorders>
                </w:tcPr>
                <w:p w14:paraId="19DC4CBF"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Baseline </w:t>
                  </w:r>
                </w:p>
              </w:tc>
              <w:tc>
                <w:tcPr>
                  <w:tcW w:w="0" w:type="auto"/>
                  <w:tcBorders>
                    <w:top w:val="none" w:sz="6" w:space="0" w:color="auto"/>
                    <w:left w:val="none" w:sz="6" w:space="0" w:color="auto"/>
                    <w:bottom w:val="none" w:sz="6" w:space="0" w:color="auto"/>
                  </w:tcBorders>
                </w:tcPr>
                <w:p w14:paraId="3378F13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Rel-16 UL NCB and CB based PUSCH with 4Tx </w:t>
                  </w:r>
                </w:p>
              </w:tc>
            </w:tr>
            <w:tr w:rsidR="005D30EB" w:rsidRPr="004E401F" w14:paraId="1DC45091" w14:textId="77777777">
              <w:trPr>
                <w:trHeight w:val="90"/>
              </w:trPr>
              <w:tc>
                <w:tcPr>
                  <w:tcW w:w="0" w:type="auto"/>
                  <w:tcBorders>
                    <w:top w:val="none" w:sz="6" w:space="0" w:color="auto"/>
                    <w:bottom w:val="none" w:sz="6" w:space="0" w:color="auto"/>
                    <w:right w:val="none" w:sz="6" w:space="0" w:color="auto"/>
                  </w:tcBorders>
                </w:tcPr>
                <w:p w14:paraId="6A8B140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Carrier frequency </w:t>
                  </w:r>
                </w:p>
              </w:tc>
              <w:tc>
                <w:tcPr>
                  <w:tcW w:w="0" w:type="auto"/>
                  <w:tcBorders>
                    <w:top w:val="none" w:sz="6" w:space="0" w:color="auto"/>
                    <w:left w:val="none" w:sz="6" w:space="0" w:color="auto"/>
                    <w:bottom w:val="none" w:sz="6" w:space="0" w:color="auto"/>
                  </w:tcBorders>
                </w:tcPr>
                <w:p w14:paraId="748B4433"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3.5GHz </w:t>
                  </w:r>
                </w:p>
              </w:tc>
            </w:tr>
            <w:tr w:rsidR="005D30EB" w:rsidRPr="004E401F" w14:paraId="2B84BCEF" w14:textId="77777777">
              <w:trPr>
                <w:trHeight w:val="90"/>
              </w:trPr>
              <w:tc>
                <w:tcPr>
                  <w:tcW w:w="0" w:type="auto"/>
                  <w:tcBorders>
                    <w:top w:val="none" w:sz="6" w:space="0" w:color="auto"/>
                    <w:bottom w:val="none" w:sz="6" w:space="0" w:color="auto"/>
                    <w:right w:val="none" w:sz="6" w:space="0" w:color="auto"/>
                  </w:tcBorders>
                </w:tcPr>
                <w:p w14:paraId="0F537DDB"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SCS </w:t>
                  </w:r>
                </w:p>
              </w:tc>
              <w:tc>
                <w:tcPr>
                  <w:tcW w:w="0" w:type="auto"/>
                  <w:tcBorders>
                    <w:top w:val="none" w:sz="6" w:space="0" w:color="auto"/>
                    <w:left w:val="none" w:sz="6" w:space="0" w:color="auto"/>
                    <w:bottom w:val="none" w:sz="6" w:space="0" w:color="auto"/>
                  </w:tcBorders>
                </w:tcPr>
                <w:p w14:paraId="110FF05C"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30KHz </w:t>
                  </w:r>
                </w:p>
              </w:tc>
            </w:tr>
            <w:tr w:rsidR="005D30EB" w:rsidRPr="004E401F" w14:paraId="6235577C" w14:textId="77777777">
              <w:trPr>
                <w:trHeight w:val="90"/>
              </w:trPr>
              <w:tc>
                <w:tcPr>
                  <w:tcW w:w="0" w:type="auto"/>
                  <w:tcBorders>
                    <w:top w:val="none" w:sz="6" w:space="0" w:color="auto"/>
                    <w:bottom w:val="none" w:sz="6" w:space="0" w:color="auto"/>
                    <w:right w:val="none" w:sz="6" w:space="0" w:color="auto"/>
                  </w:tcBorders>
                </w:tcPr>
                <w:p w14:paraId="1E50E98E"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System bandwidth </w:t>
                  </w:r>
                </w:p>
              </w:tc>
              <w:tc>
                <w:tcPr>
                  <w:tcW w:w="0" w:type="auto"/>
                  <w:tcBorders>
                    <w:top w:val="none" w:sz="6" w:space="0" w:color="auto"/>
                    <w:left w:val="none" w:sz="6" w:space="0" w:color="auto"/>
                    <w:bottom w:val="none" w:sz="6" w:space="0" w:color="auto"/>
                  </w:tcBorders>
                </w:tcPr>
                <w:p w14:paraId="211CA01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20MHz/40MHz/100MHz </w:t>
                  </w:r>
                </w:p>
              </w:tc>
            </w:tr>
            <w:tr w:rsidR="005D30EB" w:rsidRPr="004E401F" w14:paraId="37196BC3" w14:textId="77777777">
              <w:trPr>
                <w:trHeight w:val="90"/>
              </w:trPr>
              <w:tc>
                <w:tcPr>
                  <w:tcW w:w="0" w:type="auto"/>
                  <w:tcBorders>
                    <w:top w:val="none" w:sz="6" w:space="0" w:color="auto"/>
                    <w:bottom w:val="none" w:sz="6" w:space="0" w:color="auto"/>
                    <w:right w:val="none" w:sz="6" w:space="0" w:color="auto"/>
                  </w:tcBorders>
                </w:tcPr>
                <w:p w14:paraId="336A097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UE antennas layout </w:t>
                  </w:r>
                </w:p>
              </w:tc>
              <w:tc>
                <w:tcPr>
                  <w:tcW w:w="0" w:type="auto"/>
                  <w:tcBorders>
                    <w:top w:val="none" w:sz="6" w:space="0" w:color="auto"/>
                    <w:left w:val="none" w:sz="6" w:space="0" w:color="auto"/>
                    <w:bottom w:val="none" w:sz="6" w:space="0" w:color="auto"/>
                  </w:tcBorders>
                </w:tcPr>
                <w:p w14:paraId="05F8DBEB"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(M, N, P) = (1,4,2) for ULA; (M, N, P) = (2,2,2) for UPA, (</w:t>
                  </w:r>
                  <w:proofErr w:type="gramStart"/>
                  <w:r w:rsidRPr="004E401F">
                    <w:rPr>
                      <w:color w:val="000000"/>
                      <w:lang w:val="en-US" w:eastAsia="zh-CN"/>
                    </w:rPr>
                    <w:t>dH,dV</w:t>
                  </w:r>
                  <w:proofErr w:type="gramEnd"/>
                  <w:r w:rsidRPr="004E401F">
                    <w:rPr>
                      <w:color w:val="000000"/>
                      <w:lang w:val="en-US" w:eastAsia="zh-CN"/>
                    </w:rPr>
                    <w:t xml:space="preserve">) = (0.5, 0.5)λ </w:t>
                  </w:r>
                </w:p>
              </w:tc>
            </w:tr>
            <w:tr w:rsidR="005D30EB" w:rsidRPr="004E401F" w14:paraId="7EAE3EB7" w14:textId="77777777">
              <w:trPr>
                <w:trHeight w:val="90"/>
              </w:trPr>
              <w:tc>
                <w:tcPr>
                  <w:tcW w:w="0" w:type="auto"/>
                  <w:tcBorders>
                    <w:top w:val="none" w:sz="6" w:space="0" w:color="auto"/>
                    <w:bottom w:val="none" w:sz="6" w:space="0" w:color="auto"/>
                    <w:right w:val="none" w:sz="6" w:space="0" w:color="auto"/>
                  </w:tcBorders>
                </w:tcPr>
                <w:p w14:paraId="6547E3D1"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UE speed </w:t>
                  </w:r>
                </w:p>
              </w:tc>
              <w:tc>
                <w:tcPr>
                  <w:tcW w:w="0" w:type="auto"/>
                  <w:tcBorders>
                    <w:top w:val="none" w:sz="6" w:space="0" w:color="auto"/>
                    <w:left w:val="none" w:sz="6" w:space="0" w:color="auto"/>
                    <w:bottom w:val="none" w:sz="6" w:space="0" w:color="auto"/>
                  </w:tcBorders>
                </w:tcPr>
                <w:p w14:paraId="11FBA9D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3km/h </w:t>
                  </w:r>
                </w:p>
              </w:tc>
            </w:tr>
            <w:tr w:rsidR="005D30EB" w:rsidRPr="004E401F" w14:paraId="16D30159" w14:textId="77777777">
              <w:trPr>
                <w:trHeight w:val="90"/>
              </w:trPr>
              <w:tc>
                <w:tcPr>
                  <w:tcW w:w="0" w:type="auto"/>
                  <w:tcBorders>
                    <w:top w:val="none" w:sz="6" w:space="0" w:color="auto"/>
                    <w:bottom w:val="none" w:sz="6" w:space="0" w:color="auto"/>
                    <w:right w:val="none" w:sz="6" w:space="0" w:color="auto"/>
                  </w:tcBorders>
                </w:tcPr>
                <w:p w14:paraId="7DA8EE7C"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Scenario </w:t>
                  </w:r>
                </w:p>
              </w:tc>
              <w:tc>
                <w:tcPr>
                  <w:tcW w:w="0" w:type="auto"/>
                  <w:tcBorders>
                    <w:top w:val="none" w:sz="6" w:space="0" w:color="auto"/>
                    <w:left w:val="none" w:sz="6" w:space="0" w:color="auto"/>
                    <w:bottom w:val="none" w:sz="6" w:space="0" w:color="auto"/>
                  </w:tcBorders>
                </w:tcPr>
                <w:p w14:paraId="54D1FC90" w14:textId="77777777" w:rsidR="005D30EB" w:rsidRPr="004E401F" w:rsidRDefault="005D30EB" w:rsidP="00281029">
                  <w:pPr>
                    <w:overflowPunct/>
                    <w:spacing w:after="0"/>
                    <w:contextualSpacing/>
                    <w:textAlignment w:val="auto"/>
                    <w:rPr>
                      <w:color w:val="000000"/>
                      <w:lang w:val="en-US" w:eastAsia="zh-CN"/>
                    </w:rPr>
                  </w:pPr>
                  <w:r w:rsidRPr="004E401F">
                    <w:rPr>
                      <w:color w:val="000000"/>
                      <w:lang w:val="en-US" w:eastAsia="zh-CN"/>
                    </w:rPr>
                    <w:t xml:space="preserve">Umi/Uma </w:t>
                  </w:r>
                </w:p>
              </w:tc>
            </w:tr>
          </w:tbl>
          <w:p w14:paraId="5F69FC44"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3:</w:t>
            </w:r>
            <w:r w:rsidRPr="004E401F">
              <w:rPr>
                <w:sz w:val="20"/>
                <w:szCs w:val="20"/>
              </w:rPr>
              <w:t xml:space="preserve"> Rel-18 prioritize the specification for 8 Tx PUSCH with up to 4 layers. </w:t>
            </w:r>
          </w:p>
          <w:p w14:paraId="7FFFA107"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4:</w:t>
            </w:r>
            <w:r w:rsidRPr="004E401F">
              <w:rPr>
                <w:sz w:val="20"/>
                <w:szCs w:val="20"/>
              </w:rPr>
              <w:t xml:space="preserve"> For codebook based 8 Tx PUSCH in Rel-18, prioritize the specification for non-coherent and partial coherent 8 Tx precoders. </w:t>
            </w:r>
          </w:p>
          <w:p w14:paraId="0CD19211"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5:</w:t>
            </w:r>
            <w:r w:rsidRPr="004E401F">
              <w:rPr>
                <w:sz w:val="20"/>
                <w:szCs w:val="20"/>
              </w:rPr>
              <w:t xml:space="preserve"> Rel-18 support both codebook and non-codebook based 8 Tx PUSCH. </w:t>
            </w:r>
          </w:p>
          <w:p w14:paraId="5EDD47DA"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6:</w:t>
            </w:r>
            <w:r w:rsidRPr="004E401F">
              <w:rPr>
                <w:sz w:val="20"/>
                <w:szCs w:val="20"/>
              </w:rPr>
              <w:t xml:space="preserve"> NR Rel-18 reuse and concatenate existing Rel-15 2 Tx and/or 4 Tx PUSCH precoders to support 8 Tx PUSCH precoders with partial coherent or noncoherent 8 Tx. </w:t>
            </w:r>
          </w:p>
          <w:p w14:paraId="4F3028B6" w14:textId="77777777" w:rsidR="009D5764" w:rsidRPr="004E401F" w:rsidRDefault="009D5764" w:rsidP="00281029">
            <w:pPr>
              <w:pStyle w:val="Default"/>
              <w:numPr>
                <w:ilvl w:val="1"/>
                <w:numId w:val="13"/>
              </w:numPr>
              <w:spacing w:before="0" w:line="240" w:lineRule="auto"/>
              <w:contextualSpacing/>
              <w:rPr>
                <w:sz w:val="20"/>
                <w:szCs w:val="20"/>
              </w:rPr>
            </w:pPr>
            <w:r w:rsidRPr="004E401F">
              <w:rPr>
                <w:sz w:val="20"/>
                <w:szCs w:val="20"/>
              </w:rPr>
              <w:t>-</w:t>
            </w:r>
            <w:r w:rsidR="005D30EB" w:rsidRPr="004E401F">
              <w:rPr>
                <w:sz w:val="20"/>
                <w:szCs w:val="20"/>
              </w:rPr>
              <w:t xml:space="preserve">Prioritize the specification of the following two cases. </w:t>
            </w:r>
          </w:p>
          <w:p w14:paraId="6A1A6071" w14:textId="0596A989" w:rsidR="005D30EB" w:rsidRPr="004E401F" w:rsidRDefault="009D5764" w:rsidP="00281029">
            <w:pPr>
              <w:pStyle w:val="Default"/>
              <w:numPr>
                <w:ilvl w:val="2"/>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two 4 Tx precoders to build an 8 Tx precoder. </w:t>
            </w:r>
          </w:p>
          <w:p w14:paraId="10F2BE9F" w14:textId="55877FCB" w:rsidR="005D30EB" w:rsidRPr="004E401F" w:rsidRDefault="009D5764" w:rsidP="00281029">
            <w:pPr>
              <w:pStyle w:val="Default"/>
              <w:numPr>
                <w:ilvl w:val="2"/>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four 2 Tx precoders to build an 8 Tx precoder. </w:t>
            </w:r>
          </w:p>
          <w:p w14:paraId="2CEB702F" w14:textId="7B8F84EF" w:rsidR="005D30EB" w:rsidRPr="004E401F" w:rsidRDefault="009D5764" w:rsidP="00281029">
            <w:pPr>
              <w:pStyle w:val="Default"/>
              <w:numPr>
                <w:ilvl w:val="1"/>
                <w:numId w:val="13"/>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FFS details on signalling to reuse and concatenate existing Rel-15 precoders. </w:t>
            </w:r>
          </w:p>
          <w:p w14:paraId="0917E5DA"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7:</w:t>
            </w:r>
            <w:r w:rsidRPr="004E401F">
              <w:rPr>
                <w:sz w:val="20"/>
                <w:szCs w:val="20"/>
              </w:rPr>
              <w:t xml:space="preserve"> As a starting point, Rel-18 study the new precoder codebook for PUSCH with fully coherent 8 Tx based on DFT matrix or Householder matrix. </w:t>
            </w:r>
          </w:p>
          <w:p w14:paraId="74D98AF3"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8:</w:t>
            </w:r>
            <w:r w:rsidRPr="004E401F">
              <w:rPr>
                <w:sz w:val="20"/>
                <w:szCs w:val="20"/>
              </w:rPr>
              <w:t xml:space="preserve"> Rel-18 specify SRS and SRI enhancement to support non-codebook based PUSCH with 8 Tx. </w:t>
            </w:r>
          </w:p>
          <w:p w14:paraId="58B4734D" w14:textId="553B7D7C"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a single SRS resource set. </w:t>
            </w:r>
          </w:p>
          <w:p w14:paraId="1DB847E3" w14:textId="3D675852"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multiple SRS resource set, each sounding less than 8 ports. </w:t>
            </w:r>
          </w:p>
          <w:p w14:paraId="46F237C3"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9:</w:t>
            </w:r>
            <w:r w:rsidRPr="004E401F">
              <w:rPr>
                <w:sz w:val="20"/>
                <w:szCs w:val="20"/>
              </w:rPr>
              <w:t xml:space="preserve"> For 2 CWs PUSCH with 8 layers in Rel-18, reuse Rel-15 2 CWs PDSCH CW to layer mapping procedure. </w:t>
            </w:r>
          </w:p>
          <w:p w14:paraId="55522056"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10:</w:t>
            </w:r>
            <w:r w:rsidRPr="004E401F">
              <w:rPr>
                <w:sz w:val="20"/>
                <w:szCs w:val="20"/>
              </w:rPr>
              <w:t xml:space="preserve"> Study, and if necessary, specify HARQ enhancement to support two codewords PUSCH with 8 Tx including at least the following aspects </w:t>
            </w:r>
          </w:p>
          <w:p w14:paraId="4AAF5DAE" w14:textId="7F304654"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NDI, RV, MCS signaling for the second CW </w:t>
            </w:r>
          </w:p>
          <w:p w14:paraId="44A9BF44" w14:textId="539DB379"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CBG based PUSCH with 2 CWs </w:t>
            </w:r>
          </w:p>
          <w:p w14:paraId="3F1B727D" w14:textId="3A98CAAF"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Dynamic switch between 2 CW and single CW PUSCH </w:t>
            </w:r>
          </w:p>
          <w:p w14:paraId="02197ACC"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11:</w:t>
            </w:r>
            <w:r w:rsidRPr="004E401F">
              <w:rPr>
                <w:sz w:val="20"/>
                <w:szCs w:val="20"/>
              </w:rPr>
              <w:t xml:space="preserve"> Study, if necessary, specify the UCI-multiplexing enhancement to support UCI multiplexing on two codewords PUSCH with 8 Tx including at least the following aspects </w:t>
            </w:r>
          </w:p>
          <w:p w14:paraId="2688A4B3" w14:textId="47DAB078"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Multiplex UCI only on one of the CWs or both CWs </w:t>
            </w:r>
          </w:p>
          <w:p w14:paraId="63233088" w14:textId="5F844D61" w:rsidR="005D30EB" w:rsidRPr="004E401F" w:rsidRDefault="009D5764" w:rsidP="00281029">
            <w:pPr>
              <w:pStyle w:val="Default"/>
              <w:spacing w:before="0" w:line="240" w:lineRule="auto"/>
              <w:contextualSpacing/>
              <w:rPr>
                <w:sz w:val="20"/>
                <w:szCs w:val="20"/>
              </w:rPr>
            </w:pPr>
            <w:r w:rsidRPr="004E401F">
              <w:rPr>
                <w:sz w:val="20"/>
                <w:szCs w:val="20"/>
              </w:rPr>
              <w:lastRenderedPageBreak/>
              <w:t>-</w:t>
            </w:r>
            <w:r w:rsidR="005D30EB" w:rsidRPr="004E401F">
              <w:rPr>
                <w:sz w:val="20"/>
                <w:szCs w:val="20"/>
              </w:rPr>
              <w:t xml:space="preserve">Whether allowing different beta offset values for the two CWs </w:t>
            </w:r>
          </w:p>
          <w:p w14:paraId="60DBC4F9" w14:textId="77777777" w:rsidR="005D30EB" w:rsidRPr="004E401F" w:rsidRDefault="005D30EB" w:rsidP="00281029">
            <w:pPr>
              <w:spacing w:before="0" w:after="0" w:line="240" w:lineRule="auto"/>
              <w:contextualSpacing/>
            </w:pPr>
            <w:r w:rsidRPr="004E401F">
              <w:rPr>
                <w:b/>
                <w:bCs/>
              </w:rPr>
              <w:t>Proposal 12:</w:t>
            </w:r>
            <w:r w:rsidRPr="004E401F">
              <w:t xml:space="preserve"> Study, if necessary, specify the signaling on DMRS port indication in DCI to support PUSCH with more than 4 layers.</w:t>
            </w:r>
          </w:p>
          <w:p w14:paraId="6641BEDE" w14:textId="77777777" w:rsidR="005D30EB" w:rsidRPr="004E401F" w:rsidRDefault="005D30EB" w:rsidP="00281029">
            <w:pPr>
              <w:pStyle w:val="Default"/>
              <w:spacing w:before="0" w:line="240" w:lineRule="auto"/>
              <w:contextualSpacing/>
              <w:rPr>
                <w:sz w:val="20"/>
                <w:szCs w:val="20"/>
              </w:rPr>
            </w:pPr>
            <w:r w:rsidRPr="004E401F">
              <w:rPr>
                <w:b/>
                <w:bCs/>
                <w:sz w:val="20"/>
                <w:szCs w:val="20"/>
              </w:rPr>
              <w:t>Proposal 13:</w:t>
            </w:r>
            <w:r w:rsidRPr="004E401F">
              <w:rPr>
                <w:sz w:val="20"/>
                <w:szCs w:val="20"/>
              </w:rPr>
              <w:t xml:space="preserve"> Support reusing Rel-16 full power transmission schemes for PUSCH with 8 Tx, with necessary enhancement if identified. </w:t>
            </w:r>
          </w:p>
          <w:p w14:paraId="4C02E6FF" w14:textId="0D6B88CC" w:rsidR="005D30EB" w:rsidRPr="004E401F" w:rsidRDefault="009D5764" w:rsidP="00281029">
            <w:pPr>
              <w:pStyle w:val="Default"/>
              <w:spacing w:before="0" w:line="240" w:lineRule="auto"/>
              <w:contextualSpacing/>
              <w:rPr>
                <w:sz w:val="20"/>
                <w:szCs w:val="20"/>
              </w:rPr>
            </w:pPr>
            <w:r w:rsidRPr="004E401F">
              <w:rPr>
                <w:sz w:val="20"/>
                <w:szCs w:val="20"/>
              </w:rPr>
              <w:t>-</w:t>
            </w:r>
            <w:r w:rsidR="005D30EB" w:rsidRPr="004E401F">
              <w:rPr>
                <w:sz w:val="20"/>
                <w:szCs w:val="20"/>
              </w:rPr>
              <w:t xml:space="preserve">Strive to minimize spec impact. </w:t>
            </w:r>
          </w:p>
        </w:tc>
      </w:tr>
    </w:tbl>
    <w:p w14:paraId="327208C5" w14:textId="77777777" w:rsidR="0020792C" w:rsidRPr="0020792C" w:rsidRDefault="0020792C" w:rsidP="00281029">
      <w:pPr>
        <w:spacing w:after="0"/>
        <w:contextualSpacing/>
        <w:rPr>
          <w:lang w:val="en-US"/>
        </w:rPr>
      </w:pPr>
    </w:p>
    <w:p w14:paraId="3C4BDA67" w14:textId="77777777" w:rsidR="00997B37" w:rsidRPr="00E47E6F" w:rsidRDefault="00997B37" w:rsidP="00281029">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5FE8F131" w14:textId="4998A663" w:rsidR="000E63A0" w:rsidRPr="00805CC5" w:rsidRDefault="00C4142E"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eastAsiaTheme="minorEastAsia" w:hAnsi="Times New Roman"/>
          <w:szCs w:val="20"/>
          <w:lang w:eastAsia="zh-CN"/>
        </w:rPr>
        <w:t>RP-</w:t>
      </w:r>
      <w:r w:rsidR="00F14DC0" w:rsidRPr="00805CC5">
        <w:rPr>
          <w:rFonts w:ascii="Times New Roman" w:eastAsiaTheme="minorEastAsia" w:hAnsi="Times New Roman"/>
          <w:szCs w:val="20"/>
          <w:lang w:eastAsia="zh-CN"/>
        </w:rPr>
        <w:t>213598</w:t>
      </w:r>
      <w:r w:rsidRPr="00805CC5">
        <w:rPr>
          <w:rFonts w:ascii="Times New Roman" w:eastAsiaTheme="minorEastAsia" w:hAnsi="Times New Roman"/>
          <w:szCs w:val="20"/>
          <w:lang w:eastAsia="zh-CN"/>
        </w:rPr>
        <w:t xml:space="preserve">, </w:t>
      </w:r>
      <w:r w:rsidR="00234B99" w:rsidRPr="00805CC5">
        <w:rPr>
          <w:rFonts w:ascii="Times New Roman" w:eastAsiaTheme="minorEastAsia" w:hAnsi="Times New Roman"/>
          <w:szCs w:val="20"/>
          <w:lang w:eastAsia="zh-CN"/>
        </w:rPr>
        <w:t xml:space="preserve">“New WI: </w:t>
      </w:r>
      <w:r w:rsidR="00F14DC0" w:rsidRPr="00805CC5">
        <w:rPr>
          <w:rFonts w:ascii="Times New Roman" w:eastAsiaTheme="minorEastAsia" w:hAnsi="Times New Roman"/>
          <w:szCs w:val="20"/>
          <w:lang w:eastAsia="zh-CN"/>
        </w:rPr>
        <w:t>MIMO evolution for Downlink and Uplink</w:t>
      </w:r>
      <w:r w:rsidR="00234B99" w:rsidRPr="00805CC5">
        <w:rPr>
          <w:rFonts w:ascii="Times New Roman" w:eastAsiaTheme="minorEastAsia" w:hAnsi="Times New Roman"/>
          <w:szCs w:val="20"/>
          <w:lang w:eastAsia="zh-CN"/>
        </w:rPr>
        <w:t xml:space="preserve">”, Samsung, 3GPP </w:t>
      </w:r>
      <w:r w:rsidR="00234B99" w:rsidRPr="00805CC5">
        <w:rPr>
          <w:rFonts w:ascii="Times New Roman" w:hAnsi="Times New Roman"/>
          <w:szCs w:val="20"/>
        </w:rPr>
        <w:t>RAN Meeting #</w:t>
      </w:r>
      <w:r w:rsidR="00F14DC0" w:rsidRPr="00805CC5">
        <w:rPr>
          <w:rFonts w:ascii="Times New Roman" w:hAnsi="Times New Roman"/>
          <w:szCs w:val="20"/>
        </w:rPr>
        <w:t>94e</w:t>
      </w:r>
      <w:r w:rsidR="000E63A0" w:rsidRPr="00805CC5">
        <w:rPr>
          <w:rFonts w:ascii="Times New Roman" w:eastAsiaTheme="minorEastAsia" w:hAnsi="Times New Roman"/>
          <w:szCs w:val="20"/>
          <w:lang w:eastAsia="zh-CN"/>
        </w:rPr>
        <w:t>,</w:t>
      </w:r>
      <w:r w:rsidR="000E63A0" w:rsidRPr="00805CC5">
        <w:rPr>
          <w:rFonts w:ascii="Times New Roman" w:hAnsi="Times New Roman"/>
          <w:szCs w:val="20"/>
        </w:rPr>
        <w:t xml:space="preserve"> Dec</w:t>
      </w:r>
      <w:r w:rsidR="00805CC5">
        <w:rPr>
          <w:rFonts w:ascii="Times New Roman" w:hAnsi="Times New Roman"/>
          <w:szCs w:val="20"/>
        </w:rPr>
        <w:t>.</w:t>
      </w:r>
      <w:r w:rsidR="00F14DC0" w:rsidRPr="00805CC5">
        <w:rPr>
          <w:rFonts w:ascii="Times New Roman" w:hAnsi="Times New Roman"/>
          <w:szCs w:val="20"/>
        </w:rPr>
        <w:t>6</w:t>
      </w:r>
      <w:r w:rsidR="000E63A0" w:rsidRPr="00805CC5">
        <w:rPr>
          <w:rFonts w:ascii="Times New Roman" w:hAnsi="Times New Roman"/>
          <w:szCs w:val="20"/>
        </w:rPr>
        <w:t>-1</w:t>
      </w:r>
      <w:r w:rsidR="00F14DC0" w:rsidRPr="00805CC5">
        <w:rPr>
          <w:rFonts w:ascii="Times New Roman" w:hAnsi="Times New Roman"/>
          <w:szCs w:val="20"/>
        </w:rPr>
        <w:t>7</w:t>
      </w:r>
      <w:r w:rsidR="000E63A0" w:rsidRPr="00805CC5">
        <w:rPr>
          <w:rFonts w:ascii="Times New Roman" w:hAnsi="Times New Roman"/>
          <w:szCs w:val="20"/>
        </w:rPr>
        <w:t>, 20</w:t>
      </w:r>
      <w:r w:rsidR="00F14DC0" w:rsidRPr="00805CC5">
        <w:rPr>
          <w:rFonts w:ascii="Times New Roman" w:hAnsi="Times New Roman"/>
          <w:szCs w:val="20"/>
        </w:rPr>
        <w:t>21</w:t>
      </w:r>
    </w:p>
    <w:p w14:paraId="54990708" w14:textId="6B7348C2"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R1-2203155, Discussion on SRI/TPMI enhancement for enabling 8 TX UL transmission, Huawei, HiSilicon</w:t>
      </w:r>
    </w:p>
    <w:p w14:paraId="0DAFABC1" w14:textId="25390112"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R1-2203269, SRI/TPMI enhancement for enabling 8 TX UL transmission, ZTE</w:t>
      </w:r>
    </w:p>
    <w:p w14:paraId="275CC988" w14:textId="5CD61C97"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R1-2203326, Discussion on SRI/TPMI enhancement for enabling 8 TX UL transmission, Spreadtrum Communications</w:t>
      </w:r>
    </w:p>
    <w:p w14:paraId="2DAC25A6" w14:textId="479ED768"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R1-2203384, On SRI/TPMI Enhancement, InterDigital, Inc.</w:t>
      </w:r>
    </w:p>
    <w:p w14:paraId="402D1078" w14:textId="216B1380"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R1-2203447, On SRI/TPMI enhancement for UL 8 TX, CATT</w:t>
      </w:r>
    </w:p>
    <w:p w14:paraId="1BDDAA28" w14:textId="004A4E08"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R1-2203547, Views on enabling 8 TX UL transmission, vivo</w:t>
      </w:r>
    </w:p>
    <w:p w14:paraId="21D57CDA" w14:textId="158C6777"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R1-2203687, Discussion on SRI/TPMI enhancement, NEC</w:t>
      </w:r>
    </w:p>
    <w:p w14:paraId="16237324" w14:textId="4FFA5734"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R1-2203727, Considerations on TPMI enhancement for UL transmission, Sony</w:t>
      </w:r>
    </w:p>
    <w:p w14:paraId="6904EB8A" w14:textId="366D1572"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R1-2203799, Enhancements on 8Tx uplink transmission, xiaomi</w:t>
      </w:r>
    </w:p>
    <w:p w14:paraId="7CCD0790" w14:textId="3A28A699"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R1-2203894, Views on TPMI/SRI enhancements for 8Tx UL transmission, Samsung</w:t>
      </w:r>
    </w:p>
    <w:p w14:paraId="60A817DF" w14:textId="44AA5E24"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R1-2203959, SRI TPMI enhancement for 8 TX UL transmission, OPPO</w:t>
      </w:r>
    </w:p>
    <w:p w14:paraId="2BA8A9E5" w14:textId="3D577CB1"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R1-2204147, SRI/TPMI enhancement for enabling 8 TX UL transmission, LG Electronics</w:t>
      </w:r>
    </w:p>
    <w:p w14:paraId="008A6E8B" w14:textId="2F116194"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R1-2204168, SRI/TPMI enhancement for enabling 8TX UL transmission, Lenovo</w:t>
      </w:r>
    </w:p>
    <w:p w14:paraId="59BF6E63" w14:textId="449476B5"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R1-2204235</w:t>
      </w:r>
      <w:r w:rsidRPr="00805CC5">
        <w:rPr>
          <w:rFonts w:ascii="Times New Roman" w:hAnsi="Times New Roman"/>
          <w:szCs w:val="20"/>
        </w:rPr>
        <w:tab/>
        <w:t>Views on SRI/TPMI enhancement for enabling 8 TX UL transmission, Apple</w:t>
      </w:r>
    </w:p>
    <w:p w14:paraId="1FFAA608" w14:textId="5B548FDF"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R1-2204293, Discussion on SRI/TPMI enhancement for enabling 8 TX UL transmission, CMCC</w:t>
      </w:r>
    </w:p>
    <w:p w14:paraId="6DC04C95" w14:textId="07F39B4A"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R1-220437, Discussion on 8 TX UL transmission, NTT DOCOMO, INC.</w:t>
      </w:r>
    </w:p>
    <w:p w14:paraId="11ECE2E2" w14:textId="0CFF383C"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R1-2204512, Views on 8 TX UL transmission, Sharp</w:t>
      </w:r>
    </w:p>
    <w:p w14:paraId="47C8A6C8" w14:textId="36E15C6B"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R1-2204544, UL enhancements for enabling 8Tx UL transmission, Nokia, Nokia Shanghai Bell</w:t>
      </w:r>
    </w:p>
    <w:p w14:paraId="77B326B6" w14:textId="2363129B"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R1-2204692, SRI/TPMI enhancment for enabling 8 TX UL Tranmission, MediaTek Inc.</w:t>
      </w:r>
    </w:p>
    <w:p w14:paraId="2EE10F13" w14:textId="7D67C7E1"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R1-2204791, Discussion on enhancement for 8Tx UL transmission, Intel Corporation</w:t>
      </w:r>
    </w:p>
    <w:p w14:paraId="0B0C2898" w14:textId="6E1C91C4"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R1-2204876, SRI/TPMI enhancement for enabling 8 TX UL transmission, Ericsson</w:t>
      </w:r>
    </w:p>
    <w:p w14:paraId="37366E76" w14:textId="0CABCD36" w:rsidR="00E67ABB" w:rsidRPr="00805CC5" w:rsidRDefault="00E67ABB" w:rsidP="00281029">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R1-2205020, Enhancements for 8 Tx UL transmissions, Qualcomm Incorporated</w:t>
      </w:r>
    </w:p>
    <w:sectPr w:rsidR="00E67ABB" w:rsidRPr="00805CC5"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8832" w14:textId="77777777" w:rsidR="00456214" w:rsidRDefault="00456214">
      <w:r>
        <w:separator/>
      </w:r>
    </w:p>
  </w:endnote>
  <w:endnote w:type="continuationSeparator" w:id="0">
    <w:p w14:paraId="473A894F" w14:textId="77777777" w:rsidR="00456214" w:rsidRDefault="0045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w:t>
    </w:r>
    <w:r w:rsidR="007B2D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A975" w14:textId="77777777" w:rsidR="00456214" w:rsidRDefault="00456214">
      <w:r>
        <w:separator/>
      </w:r>
    </w:p>
  </w:footnote>
  <w:footnote w:type="continuationSeparator" w:id="0">
    <w:p w14:paraId="7F649D82" w14:textId="77777777" w:rsidR="00456214" w:rsidRDefault="00456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69EC1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6638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B68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D996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91407B6"/>
    <w:multiLevelType w:val="hybridMultilevel"/>
    <w:tmpl w:val="02E0B270"/>
    <w:lvl w:ilvl="0" w:tplc="F306F658">
      <w:numFmt w:val="bullet"/>
      <w:lvlText w:val="-"/>
      <w:lvlJc w:val="left"/>
      <w:pPr>
        <w:ind w:left="360" w:hanging="360"/>
      </w:pPr>
      <w:rPr>
        <w:rFonts w:ascii="Times" w:eastAsia="SimSun" w:hAnsi="Times" w:cs="Time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45F46"/>
    <w:multiLevelType w:val="hybridMultilevel"/>
    <w:tmpl w:val="A6CC8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C33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9A02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62B90"/>
    <w:multiLevelType w:val="hybridMultilevel"/>
    <w:tmpl w:val="476E9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E7B95"/>
    <w:multiLevelType w:val="hybridMultilevel"/>
    <w:tmpl w:val="9E26C8D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2"/>
  </w:num>
  <w:num w:numId="2" w16cid:durableId="272254011">
    <w:abstractNumId w:val="26"/>
  </w:num>
  <w:num w:numId="3" w16cid:durableId="20327627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0"/>
  </w:num>
  <w:num w:numId="5" w16cid:durableId="974604346">
    <w:abstractNumId w:val="4"/>
  </w:num>
  <w:num w:numId="6" w16cid:durableId="255939004">
    <w:abstractNumId w:val="20"/>
  </w:num>
  <w:num w:numId="7" w16cid:durableId="1527208509">
    <w:abstractNumId w:val="15"/>
    <w:lvlOverride w:ilvl="0">
      <w:startOverride w:val="1"/>
    </w:lvlOverride>
  </w:num>
  <w:num w:numId="8" w16cid:durableId="115493854">
    <w:abstractNumId w:val="25"/>
  </w:num>
  <w:num w:numId="9" w16cid:durableId="1671516369">
    <w:abstractNumId w:val="11"/>
  </w:num>
  <w:num w:numId="10" w16cid:durableId="827786560">
    <w:abstractNumId w:val="9"/>
  </w:num>
  <w:num w:numId="11" w16cid:durableId="916015787">
    <w:abstractNumId w:val="24"/>
  </w:num>
  <w:num w:numId="12" w16cid:durableId="235476755">
    <w:abstractNumId w:val="0"/>
  </w:num>
  <w:num w:numId="13" w16cid:durableId="959727322">
    <w:abstractNumId w:val="2"/>
  </w:num>
  <w:num w:numId="14" w16cid:durableId="121121840">
    <w:abstractNumId w:val="8"/>
  </w:num>
  <w:num w:numId="15" w16cid:durableId="1754349807">
    <w:abstractNumId w:val="16"/>
  </w:num>
  <w:num w:numId="16" w16cid:durableId="361437961">
    <w:abstractNumId w:val="5"/>
  </w:num>
  <w:num w:numId="17" w16cid:durableId="1672875547">
    <w:abstractNumId w:val="1"/>
  </w:num>
  <w:num w:numId="18" w16cid:durableId="689915321">
    <w:abstractNumId w:val="6"/>
  </w:num>
  <w:num w:numId="19" w16cid:durableId="1567522535">
    <w:abstractNumId w:val="18"/>
  </w:num>
  <w:num w:numId="20" w16cid:durableId="655647854">
    <w:abstractNumId w:val="7"/>
  </w:num>
  <w:num w:numId="21" w16cid:durableId="841625378">
    <w:abstractNumId w:val="23"/>
  </w:num>
  <w:num w:numId="22" w16cid:durableId="1789812262">
    <w:abstractNumId w:val="21"/>
  </w:num>
  <w:num w:numId="23" w16cid:durableId="456342248">
    <w:abstractNumId w:val="22"/>
  </w:num>
  <w:num w:numId="24" w16cid:durableId="430511883">
    <w:abstractNumId w:val="6"/>
  </w:num>
  <w:num w:numId="25" w16cid:durableId="692999050">
    <w:abstractNumId w:val="13"/>
  </w:num>
  <w:num w:numId="26" w16cid:durableId="653879965">
    <w:abstractNumId w:val="19"/>
  </w:num>
  <w:num w:numId="27" w16cid:durableId="6136789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1E48"/>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214"/>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5FD"/>
    <w:rsid w:val="007E666B"/>
    <w:rsid w:val="007E6735"/>
    <w:rsid w:val="007E67F4"/>
    <w:rsid w:val="007E6EF1"/>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F79"/>
    <w:rsid w:val="00EC2106"/>
    <w:rsid w:val="00EC221C"/>
    <w:rsid w:val="00EC2313"/>
    <w:rsid w:val="00EC2591"/>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x-msg://11/null" TargetMode="External"/><Relationship Id="rId5" Type="http://schemas.openxmlformats.org/officeDocument/2006/relationships/numbering" Target="numbering.xml"/><Relationship Id="rId15" Type="http://schemas.openxmlformats.org/officeDocument/2006/relationships/image" Target="cid:image002.png@01D86B95.47F0C45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12</Pages>
  <Words>5734</Words>
  <Characters>32690</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38348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17</cp:revision>
  <cp:lastPrinted>2011-11-09T07:49:00Z</cp:lastPrinted>
  <dcterms:created xsi:type="dcterms:W3CDTF">2022-05-20T12:50:00Z</dcterms:created>
  <dcterms:modified xsi:type="dcterms:W3CDTF">2022-05-20T23:48:00Z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